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DAE4">
      <w:pPr>
        <w:snapToGrid/>
        <w:spacing w:before="0" w:beforeAutospacing="0" w:after="0" w:afterAutospacing="0" w:line="240" w:lineRule="auto"/>
        <w:jc w:val="center"/>
        <w:textAlignment w:val="baseline"/>
        <w:rPr>
          <w:rFonts w:hint="eastAsia" w:ascii="宋体" w:hAnsi="宋体" w:eastAsiaTheme="minorEastAsia"/>
          <w:b/>
          <w:i w:val="0"/>
          <w:caps w:val="0"/>
          <w:spacing w:val="0"/>
          <w:w w:val="100"/>
          <w:sz w:val="44"/>
          <w:szCs w:val="44"/>
          <w:lang w:val="en-US" w:eastAsia="zh-CN"/>
        </w:rPr>
      </w:pPr>
      <w:r>
        <w:rPr>
          <w:rFonts w:hint="eastAsia" w:ascii="宋体" w:hAnsi="宋体"/>
          <w:b/>
          <w:i w:val="0"/>
          <w:caps w:val="0"/>
          <w:spacing w:val="0"/>
          <w:w w:val="100"/>
          <w:sz w:val="44"/>
          <w:szCs w:val="44"/>
          <w:lang w:val="en-US" w:eastAsia="zh-CN"/>
        </w:rPr>
        <w:t xml:space="preserve">  </w:t>
      </w:r>
    </w:p>
    <w:p w14:paraId="7A699679">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14:paraId="3AFAB475">
      <w:pPr>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供热中心锅炉零米南侧地面改造项目</w:t>
      </w:r>
    </w:p>
    <w:p w14:paraId="0A98FD95">
      <w:pPr>
        <w:jc w:val="center"/>
        <w:rPr>
          <w:rFonts w:hint="eastAsia" w:ascii="方正小标宋简体" w:hAnsi="Times New Roman" w:eastAsia="方正小标宋简体" w:cs="Times New Roman"/>
          <w:sz w:val="44"/>
          <w:szCs w:val="44"/>
          <w:lang w:val="en-US" w:eastAsia="zh-CN"/>
        </w:rPr>
      </w:pPr>
    </w:p>
    <w:p w14:paraId="586DA0C6">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14:paraId="22039392">
      <w:pPr>
        <w:spacing w:line="0" w:lineRule="atLeast"/>
        <w:jc w:val="center"/>
        <w:rPr>
          <w:rFonts w:hint="eastAsia" w:ascii="方正小标宋简体" w:hAnsi="黑体" w:eastAsia="方正小标宋简体" w:cs="Times New Roman"/>
          <w:sz w:val="72"/>
          <w:szCs w:val="72"/>
          <w:lang w:val="en-US" w:eastAsia="zh-CN"/>
        </w:rPr>
      </w:pPr>
      <w:r>
        <w:rPr>
          <w:rFonts w:hint="eastAsia" w:ascii="方正小标宋简体" w:hAnsi="黑体" w:eastAsia="方正小标宋简体" w:cs="Times New Roman"/>
          <w:sz w:val="72"/>
          <w:szCs w:val="72"/>
          <w:lang w:val="en-US" w:eastAsia="zh-CN"/>
        </w:rPr>
        <w:t>询价文件</w:t>
      </w:r>
    </w:p>
    <w:p w14:paraId="106C15FC">
      <w:pPr>
        <w:pStyle w:val="14"/>
        <w:rPr>
          <w:rFonts w:hint="eastAsia" w:ascii="宋体" w:hAnsi="宋体"/>
          <w:b/>
          <w:i w:val="0"/>
          <w:caps w:val="0"/>
          <w:spacing w:val="0"/>
          <w:w w:val="100"/>
          <w:sz w:val="36"/>
          <w:szCs w:val="36"/>
          <w:lang w:val="en-US" w:eastAsia="zh-CN"/>
        </w:rPr>
      </w:pPr>
    </w:p>
    <w:p w14:paraId="68430A4F">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4070</w:t>
      </w:r>
    </w:p>
    <w:p w14:paraId="3F345A89">
      <w:pPr>
        <w:spacing w:line="400" w:lineRule="exact"/>
        <w:jc w:val="center"/>
        <w:rPr>
          <w:rFonts w:ascii="黑体" w:hAnsi="黑体" w:eastAsia="黑体" w:cs="Times New Roman"/>
          <w:sz w:val="32"/>
          <w:szCs w:val="24"/>
        </w:rPr>
      </w:pPr>
    </w:p>
    <w:p w14:paraId="7D392786">
      <w:pPr>
        <w:spacing w:line="400" w:lineRule="exact"/>
        <w:jc w:val="center"/>
        <w:rPr>
          <w:rFonts w:ascii="黑体" w:hAnsi="黑体" w:eastAsia="黑体" w:cs="Times New Roman"/>
          <w:sz w:val="32"/>
          <w:szCs w:val="24"/>
        </w:rPr>
      </w:pPr>
    </w:p>
    <w:p w14:paraId="476376D1">
      <w:pPr>
        <w:pStyle w:val="2"/>
        <w:rPr>
          <w:rFonts w:ascii="黑体" w:hAnsi="黑体" w:eastAsia="黑体" w:cs="Times New Roman"/>
          <w:sz w:val="32"/>
          <w:szCs w:val="24"/>
        </w:rPr>
      </w:pPr>
    </w:p>
    <w:p w14:paraId="08B9C6BC"/>
    <w:p w14:paraId="0005A12F">
      <w:pPr>
        <w:spacing w:line="400" w:lineRule="exact"/>
        <w:jc w:val="center"/>
        <w:rPr>
          <w:rFonts w:ascii="黑体" w:hAnsi="黑体" w:eastAsia="黑体" w:cs="Times New Roman"/>
          <w:sz w:val="32"/>
          <w:szCs w:val="24"/>
        </w:rPr>
      </w:pPr>
    </w:p>
    <w:p w14:paraId="5AF251BB">
      <w:pPr>
        <w:pStyle w:val="14"/>
        <w:rPr>
          <w:rFonts w:ascii="黑体" w:hAnsi="黑体" w:eastAsia="黑体" w:cs="Times New Roman"/>
          <w:sz w:val="32"/>
          <w:szCs w:val="24"/>
        </w:rPr>
      </w:pPr>
    </w:p>
    <w:p w14:paraId="11F17791">
      <w:pPr>
        <w:pStyle w:val="14"/>
        <w:rPr>
          <w:rFonts w:ascii="黑体" w:hAnsi="黑体" w:eastAsia="黑体" w:cs="Times New Roman"/>
          <w:sz w:val="32"/>
          <w:szCs w:val="24"/>
        </w:rPr>
      </w:pPr>
    </w:p>
    <w:p w14:paraId="41394D4D">
      <w:pPr>
        <w:pStyle w:val="14"/>
        <w:rPr>
          <w:rFonts w:ascii="黑体" w:hAnsi="黑体" w:eastAsia="黑体" w:cs="Times New Roman"/>
          <w:sz w:val="32"/>
          <w:szCs w:val="24"/>
        </w:rPr>
      </w:pPr>
    </w:p>
    <w:p w14:paraId="1A2D83E6">
      <w:pPr>
        <w:spacing w:line="400" w:lineRule="exact"/>
        <w:jc w:val="center"/>
        <w:rPr>
          <w:rFonts w:ascii="黑体" w:hAnsi="黑体" w:eastAsia="黑体" w:cs="Times New Roman"/>
          <w:sz w:val="32"/>
          <w:szCs w:val="24"/>
        </w:rPr>
      </w:pPr>
    </w:p>
    <w:p w14:paraId="5C083BC0">
      <w:pPr>
        <w:spacing w:line="400" w:lineRule="exact"/>
        <w:jc w:val="center"/>
        <w:rPr>
          <w:rFonts w:ascii="黑体" w:hAnsi="黑体" w:eastAsia="黑体" w:cs="Times New Roman"/>
          <w:sz w:val="32"/>
          <w:szCs w:val="24"/>
        </w:rPr>
      </w:pPr>
    </w:p>
    <w:p w14:paraId="49756C2F">
      <w:pPr>
        <w:spacing w:line="400" w:lineRule="exact"/>
        <w:jc w:val="center"/>
        <w:rPr>
          <w:rFonts w:ascii="黑体" w:hAnsi="黑体" w:eastAsia="黑体" w:cs="Times New Roman"/>
          <w:sz w:val="32"/>
          <w:szCs w:val="24"/>
        </w:rPr>
      </w:pPr>
    </w:p>
    <w:p w14:paraId="10A53BBC">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14:paraId="14CE126D">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7</w:t>
      </w:r>
      <w:r>
        <w:rPr>
          <w:rFonts w:hint="eastAsia" w:ascii="黑体" w:hAnsi="黑体" w:eastAsia="黑体" w:cs="Times New Roman"/>
          <w:sz w:val="32"/>
          <w:szCs w:val="24"/>
        </w:rPr>
        <w:t>月</w:t>
      </w:r>
    </w:p>
    <w:p w14:paraId="1ED112DD">
      <w:pPr>
        <w:snapToGrid/>
        <w:spacing w:before="0" w:beforeAutospacing="0" w:after="0" w:afterAutospacing="0" w:line="240" w:lineRule="auto"/>
        <w:jc w:val="left"/>
        <w:textAlignment w:val="baseline"/>
        <w:rPr>
          <w:rFonts w:hint="eastAsia" w:ascii="仿宋_GB2312" w:eastAsia="仿宋_GB2312"/>
          <w:b w:val="0"/>
          <w:i w:val="0"/>
          <w:caps w:val="0"/>
          <w:spacing w:val="0"/>
          <w:w w:val="100"/>
          <w:sz w:val="30"/>
          <w:szCs w:val="30"/>
          <w:lang w:eastAsia="zh-CN"/>
        </w:rPr>
      </w:pPr>
    </w:p>
    <w:p w14:paraId="76A9EA15">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根据生产需要，现就山东岱岳制盐有限公司</w:t>
      </w:r>
      <w:r>
        <w:rPr>
          <w:rFonts w:hint="eastAsia" w:ascii="仿宋_GB2312" w:eastAsia="仿宋_GB2312"/>
          <w:b w:val="0"/>
          <w:i w:val="0"/>
          <w:caps w:val="0"/>
          <w:spacing w:val="0"/>
          <w:w w:val="100"/>
          <w:sz w:val="30"/>
          <w:szCs w:val="30"/>
          <w:u w:val="single"/>
          <w:lang w:val="en-US" w:eastAsia="zh-CN"/>
        </w:rPr>
        <w:t>供热中心锅炉零米南侧地面改造项目</w:t>
      </w:r>
      <w:r>
        <w:rPr>
          <w:rFonts w:hint="eastAsia" w:ascii="仿宋_GB2312" w:eastAsia="仿宋_GB2312"/>
          <w:b w:val="0"/>
          <w:i w:val="0"/>
          <w:caps w:val="0"/>
          <w:spacing w:val="0"/>
          <w:w w:val="100"/>
          <w:sz w:val="30"/>
          <w:szCs w:val="30"/>
          <w:lang w:eastAsia="zh-CN"/>
        </w:rPr>
        <w:t>进行询价，欢迎有施工能力以及施工经验的单位参与投标。</w:t>
      </w:r>
    </w:p>
    <w:p w14:paraId="2C8D6C1B">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lang w:eastAsia="zh-CN"/>
        </w:rPr>
        <w:t>询价</w:t>
      </w:r>
      <w:r>
        <w:rPr>
          <w:rFonts w:hint="eastAsia" w:ascii="黑体" w:eastAsia="黑体"/>
          <w:b w:val="0"/>
          <w:i w:val="0"/>
          <w:caps w:val="0"/>
          <w:spacing w:val="0"/>
          <w:w w:val="100"/>
          <w:sz w:val="30"/>
          <w:szCs w:val="30"/>
        </w:rPr>
        <w:t>项目及标准要求：</w:t>
      </w:r>
    </w:p>
    <w:p w14:paraId="1BEA56D5">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项目名称：山东岱岳制盐有限公司</w:t>
      </w:r>
      <w:r>
        <w:rPr>
          <w:rFonts w:hint="eastAsia" w:ascii="仿宋_GB2312" w:eastAsia="仿宋_GB2312"/>
          <w:b w:val="0"/>
          <w:i w:val="0"/>
          <w:caps w:val="0"/>
          <w:spacing w:val="0"/>
          <w:w w:val="100"/>
          <w:sz w:val="30"/>
          <w:szCs w:val="30"/>
          <w:lang w:val="en-US" w:eastAsia="zh-CN"/>
        </w:rPr>
        <w:t>供热中心锅炉零米南侧地面改造项目</w:t>
      </w:r>
      <w:r>
        <w:rPr>
          <w:rFonts w:hint="eastAsia" w:ascii="仿宋_GB2312" w:eastAsia="仿宋_GB2312"/>
          <w:b w:val="0"/>
          <w:i w:val="0"/>
          <w:caps w:val="0"/>
          <w:spacing w:val="0"/>
          <w:w w:val="100"/>
          <w:sz w:val="30"/>
          <w:szCs w:val="30"/>
          <w:lang w:val="zh-CN" w:eastAsia="zh-CN"/>
        </w:rPr>
        <w:t>。</w:t>
      </w:r>
    </w:p>
    <w:p w14:paraId="568F3D42">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eastAsia="zh-CN"/>
        </w:rPr>
        <w:t>2、项目地点：山东岱岳制盐有限公司</w:t>
      </w:r>
      <w:r>
        <w:rPr>
          <w:rFonts w:hint="eastAsia" w:ascii="仿宋_GB2312" w:eastAsia="仿宋_GB2312"/>
          <w:b w:val="0"/>
          <w:i w:val="0"/>
          <w:caps w:val="0"/>
          <w:spacing w:val="0"/>
          <w:w w:val="100"/>
          <w:sz w:val="30"/>
          <w:szCs w:val="30"/>
          <w:lang w:val="en-US" w:eastAsia="zh-CN"/>
        </w:rPr>
        <w:t>供热中心。</w:t>
      </w:r>
    </w:p>
    <w:p w14:paraId="2C11E1DD">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3、项目内容：</w:t>
      </w:r>
    </w:p>
    <w:p w14:paraId="33FD15CC">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3.1 供热中心锅炉零米南侧地面改造，施工面积共计约465m²，为交钥匙工程，具体施工内容如下：</w:t>
      </w:r>
    </w:p>
    <w:p w14:paraId="5E07D69B">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 供热中心锅炉零米南侧地面改造：</w:t>
      </w:r>
    </w:p>
    <w:p w14:paraId="66D7B156">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3.2.1 该项目位于供热中心锅炉零米南侧，地面南北宽约10m，东西长约55m，原地面为混凝土地面，原地面找平后整体铺设C20混凝土并抹灰压光，渣沟南沿处起高5cm，南侧南墙边起高10cm，成型后要求表面光滑，无明显抹纹，地面整体呈南高北低，冲洗水自然流淌至渣沟内；</w:t>
      </w:r>
    </w:p>
    <w:p w14:paraId="723DD90F">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3.2.2 锅炉零米南侧总计有6台大风机及6台小风机，1#及2#锅炉中间及3#锅炉东侧有上渣仓的波纹皮带，去除以上设备占地后施工面积共计约465m²。</w:t>
      </w:r>
    </w:p>
    <w:p w14:paraId="291D690A">
      <w:pPr>
        <w:snapToGrid/>
        <w:spacing w:before="0" w:beforeAutospacing="0" w:after="0" w:afterAutospacing="0" w:line="240" w:lineRule="auto"/>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 以上施工量仅为预估量，建议投标方踏勘现场后自行准确测量，最终施工量以实际验收数量为准，据实结算。</w:t>
      </w:r>
    </w:p>
    <w:p w14:paraId="4D6C0AC3">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 施工所需的所有材料及人工、施工所用工程机械、车辆等均由投标方负责；</w:t>
      </w:r>
    </w:p>
    <w:p w14:paraId="168C8017">
      <w:pPr>
        <w:pStyle w:val="14"/>
        <w:rPr>
          <w:rFonts w:hint="default"/>
          <w:lang w:val="en-US" w:eastAsia="zh-CN"/>
        </w:rPr>
      </w:pPr>
      <w:r>
        <w:rPr>
          <w:rFonts w:hint="eastAsia" w:ascii="仿宋_GB2312" w:eastAsia="仿宋_GB2312"/>
          <w:b w:val="0"/>
          <w:i w:val="0"/>
          <w:caps w:val="0"/>
          <w:spacing w:val="0"/>
          <w:w w:val="100"/>
          <w:sz w:val="30"/>
          <w:szCs w:val="30"/>
          <w:lang w:val="en-US" w:eastAsia="zh-CN"/>
        </w:rPr>
        <w:t>3.5 投标方需根据招标方锅炉运行情况分段施工。</w:t>
      </w:r>
    </w:p>
    <w:p w14:paraId="625F5D12">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4、工程承包范围：施工费用包施工所需的所有材料、人工、施工所用工程机械、车辆、设备、运输、机械、车辆、安全施工、保养、保险、税费、验收等一切费用；</w:t>
      </w:r>
    </w:p>
    <w:p w14:paraId="1EB771AD">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14:paraId="63AB6B37">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本工程无预付款，施工完成经验收合格后，付至合同金额的90%，同时开具全额增值税专用发票，正常使用6个月后付至合同金额的97%，余款3%为质保金，期满后无质量问题30个工作日内一次无息付清，付款方式为现汇或电子承兑支付；</w:t>
      </w:r>
    </w:p>
    <w:p w14:paraId="5BF705DC">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6、其他要求：</w:t>
      </w:r>
    </w:p>
    <w:p w14:paraId="3B3AE642">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6.1 建议投标方提前踏勘现场后再进行报价；</w:t>
      </w:r>
    </w:p>
    <w:p w14:paraId="1FD89B62">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6.2 施工过程中，要服从甲方管理，按甲方现场提出的质量要求进行整改；</w:t>
      </w:r>
    </w:p>
    <w:p w14:paraId="5BE8B366">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6.3 质保期：自验收合格之日起1年</w:t>
      </w:r>
      <w:bookmarkStart w:id="0" w:name="_GoBack"/>
      <w:bookmarkEnd w:id="0"/>
      <w:r>
        <w:rPr>
          <w:rFonts w:hint="eastAsia" w:ascii="仿宋_GB2312" w:eastAsia="仿宋_GB2312"/>
          <w:b w:val="0"/>
          <w:i w:val="0"/>
          <w:caps w:val="0"/>
          <w:spacing w:val="0"/>
          <w:w w:val="100"/>
          <w:sz w:val="30"/>
          <w:szCs w:val="30"/>
          <w:lang w:val="en-US" w:eastAsia="zh-CN"/>
        </w:rPr>
        <w:t>；</w:t>
      </w:r>
    </w:p>
    <w:p w14:paraId="6774EE7E">
      <w:pPr>
        <w:pStyle w:val="14"/>
        <w:spacing w:line="360" w:lineRule="auto"/>
        <w:ind w:firstLine="600"/>
        <w:rPr>
          <w:rFonts w:hint="default" w:ascii="仿宋_GB2312" w:eastAsia="仿宋_GB2312"/>
          <w:b w:val="0"/>
          <w:i w:val="0"/>
          <w:caps w:val="0"/>
          <w:spacing w:val="0"/>
          <w:w w:val="100"/>
          <w:sz w:val="30"/>
          <w:szCs w:val="30"/>
          <w:lang w:val="en-US" w:eastAsia="zh-CN"/>
        </w:rPr>
      </w:pPr>
      <w:r>
        <w:rPr>
          <w:rFonts w:hint="eastAsia" w:ascii="仿宋_GB2312" w:eastAsia="仿宋_GB2312"/>
          <w:sz w:val="30"/>
          <w:szCs w:val="30"/>
        </w:rPr>
        <w:t>6.</w:t>
      </w:r>
      <w:r>
        <w:rPr>
          <w:rFonts w:hint="eastAsia" w:ascii="仿宋_GB2312" w:eastAsia="仿宋_GB2312"/>
          <w:sz w:val="30"/>
          <w:szCs w:val="30"/>
          <w:lang w:val="en-US" w:eastAsia="zh-CN"/>
        </w:rPr>
        <w:t>4</w:t>
      </w:r>
      <w:r>
        <w:rPr>
          <w:rFonts w:hint="eastAsia" w:ascii="仿宋_GB2312" w:eastAsia="仿宋_GB2312"/>
          <w:sz w:val="30"/>
          <w:szCs w:val="30"/>
        </w:rPr>
        <w:t xml:space="preserve"> 附表二、三为商务、技术偏离表，投标方如有相关正、负偏离内容可根据表格填写并附于投标文件中（无偏离可不提交），投标文件中若无商务、技术偏离表则默认投标方完全认可招标方询价文件中的商务及技术条款，无任何偏离。</w:t>
      </w:r>
    </w:p>
    <w:p w14:paraId="44A890B8">
      <w:pPr>
        <w:snapToGrid/>
        <w:spacing w:before="0" w:beforeAutospacing="0" w:after="0" w:afterAutospacing="0" w:line="560" w:lineRule="exact"/>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二、施工技术要求：</w:t>
      </w:r>
    </w:p>
    <w:p w14:paraId="1C10B8D3">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1、工程质量符合相关专业国家标准。</w:t>
      </w:r>
    </w:p>
    <w:p w14:paraId="5DD79CD8">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2、执行国家、行业、山东省及泰安市现行标准、规范和规程。</w:t>
      </w:r>
    </w:p>
    <w:p w14:paraId="2E20BCE6">
      <w:pPr>
        <w:snapToGrid/>
        <w:spacing w:before="0" w:beforeAutospacing="0" w:after="0" w:afterAutospacing="0" w:line="560" w:lineRule="exact"/>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14:paraId="499817B2">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1、具有国内法人资格。</w:t>
      </w:r>
    </w:p>
    <w:p w14:paraId="64C02929">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2、须具备有效的营业执照。</w:t>
      </w:r>
    </w:p>
    <w:p w14:paraId="58310F58">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3、具有良好的商业信誉，投标方未被列入“信用中国”（www.creditchina.gov.cn）及“中国执行信息公开网”网站（zxgk.</w:t>
      </w:r>
      <w:r>
        <w:rPr>
          <w:rFonts w:hint="eastAsia" w:ascii="仿宋_GB2312" w:eastAsia="仿宋_GB2312"/>
          <w:b w:val="0"/>
          <w:i w:val="0"/>
          <w:caps w:val="0"/>
          <w:spacing w:val="0"/>
          <w:w w:val="100"/>
          <w:sz w:val="30"/>
          <w:szCs w:val="30"/>
          <w:lang w:val="en-US" w:eastAsia="zh-CN"/>
        </w:rPr>
        <w:fldChar w:fldCharType="begin"/>
      </w:r>
      <w:r>
        <w:rPr>
          <w:rFonts w:hint="eastAsia" w:ascii="仿宋_GB2312" w:eastAsia="仿宋_GB2312"/>
          <w:b w:val="0"/>
          <w:i w:val="0"/>
          <w:caps w:val="0"/>
          <w:spacing w:val="0"/>
          <w:w w:val="100"/>
          <w:sz w:val="30"/>
          <w:szCs w:val="30"/>
          <w:lang w:val="en-US" w:eastAsia="zh-CN"/>
        </w:rPr>
        <w:instrText xml:space="preserve"> HYPERLINK "http://zxgk.court.gov.cn/" </w:instrText>
      </w:r>
      <w:r>
        <w:rPr>
          <w:rFonts w:hint="eastAsia" w:ascii="仿宋_GB2312" w:eastAsia="仿宋_GB2312"/>
          <w:b w:val="0"/>
          <w:i w:val="0"/>
          <w:caps w:val="0"/>
          <w:spacing w:val="0"/>
          <w:w w:val="100"/>
          <w:sz w:val="30"/>
          <w:szCs w:val="30"/>
          <w:lang w:val="en-US" w:eastAsia="zh-CN"/>
        </w:rPr>
        <w:fldChar w:fldCharType="separate"/>
      </w:r>
      <w:r>
        <w:rPr>
          <w:rFonts w:hint="eastAsia" w:ascii="仿宋_GB2312" w:eastAsia="仿宋_GB2312"/>
          <w:b w:val="0"/>
          <w:i w:val="0"/>
          <w:caps w:val="0"/>
          <w:spacing w:val="0"/>
          <w:w w:val="100"/>
          <w:sz w:val="30"/>
          <w:szCs w:val="30"/>
          <w:lang w:val="en-US" w:eastAsia="zh-CN"/>
        </w:rPr>
        <w:t>court.gov.cn）</w:t>
      </w:r>
      <w:r>
        <w:rPr>
          <w:rFonts w:hint="eastAsia" w:ascii="仿宋_GB2312" w:eastAsia="仿宋_GB2312"/>
          <w:b w:val="0"/>
          <w:i w:val="0"/>
          <w:caps w:val="0"/>
          <w:spacing w:val="0"/>
          <w:w w:val="100"/>
          <w:sz w:val="30"/>
          <w:szCs w:val="30"/>
          <w:lang w:val="en-US" w:eastAsia="zh-CN"/>
        </w:rPr>
        <w:fldChar w:fldCharType="end"/>
      </w:r>
      <w:r>
        <w:rPr>
          <w:rFonts w:hint="eastAsia" w:ascii="仿宋_GB2312" w:eastAsia="仿宋_GB2312"/>
          <w:b w:val="0"/>
          <w:i w:val="0"/>
          <w:caps w:val="0"/>
          <w:spacing w:val="0"/>
          <w:w w:val="100"/>
          <w:sz w:val="30"/>
          <w:szCs w:val="30"/>
          <w:lang w:val="en-US" w:eastAsia="zh-CN"/>
        </w:rPr>
        <w:t>“失信被执行人”记录名单。</w:t>
      </w:r>
    </w:p>
    <w:p w14:paraId="0661234D">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4、本次询价不接受联合体投标。</w:t>
      </w:r>
    </w:p>
    <w:p w14:paraId="5E75AAA7">
      <w:pPr>
        <w:snapToGrid/>
        <w:spacing w:before="0" w:beforeAutospacing="0" w:after="0" w:afterAutospacing="0" w:line="58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14:paraId="548DF0F3">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color w:val="FF0000"/>
          <w:spacing w:val="0"/>
          <w:w w:val="100"/>
          <w:sz w:val="30"/>
          <w:szCs w:val="30"/>
          <w:lang w:val="en-US" w:eastAsia="zh-CN"/>
        </w:rPr>
      </w:pPr>
      <w:r>
        <w:rPr>
          <w:rFonts w:hint="eastAsia" w:ascii="仿宋_GB2312" w:hAnsi="仿宋_GB2312" w:eastAsia="仿宋_GB2312" w:cs="仿宋_GB2312"/>
          <w:b w:val="0"/>
          <w:i w:val="0"/>
          <w:caps w:val="0"/>
          <w:color w:val="FF0000"/>
          <w:spacing w:val="0"/>
          <w:w w:val="100"/>
          <w:sz w:val="30"/>
          <w:szCs w:val="30"/>
          <w:lang w:val="en-US" w:eastAsia="zh-CN"/>
        </w:rPr>
        <w:t>1、报价单</w:t>
      </w:r>
      <w:r>
        <w:rPr>
          <w:rFonts w:hint="eastAsia" w:ascii="仿宋_GB2312" w:hAnsi="仿宋_GB2312" w:eastAsia="仿宋_GB2312" w:cs="仿宋_GB2312"/>
          <w:b w:val="0"/>
          <w:i w:val="0"/>
          <w:caps w:val="0"/>
          <w:color w:val="FF0000"/>
          <w:spacing w:val="0"/>
          <w:w w:val="100"/>
          <w:sz w:val="30"/>
          <w:szCs w:val="30"/>
          <w:lang w:val="zh-CN" w:eastAsia="zh-CN"/>
        </w:rPr>
        <w:t>（格式参照附表</w:t>
      </w:r>
      <w:r>
        <w:rPr>
          <w:rFonts w:hint="eastAsia" w:ascii="仿宋_GB2312" w:hAnsi="仿宋_GB2312" w:eastAsia="仿宋_GB2312" w:cs="仿宋_GB2312"/>
          <w:b w:val="0"/>
          <w:i w:val="0"/>
          <w:caps w:val="0"/>
          <w:color w:val="FF0000"/>
          <w:spacing w:val="0"/>
          <w:w w:val="100"/>
          <w:sz w:val="30"/>
          <w:szCs w:val="30"/>
          <w:lang w:val="en-US" w:eastAsia="zh-CN"/>
        </w:rPr>
        <w:t>1</w:t>
      </w:r>
      <w:r>
        <w:rPr>
          <w:rFonts w:hint="eastAsia" w:ascii="仿宋_GB2312" w:hAnsi="仿宋_GB2312" w:eastAsia="仿宋_GB2312" w:cs="仿宋_GB2312"/>
          <w:b w:val="0"/>
          <w:i w:val="0"/>
          <w:caps w:val="0"/>
          <w:color w:val="FF0000"/>
          <w:spacing w:val="0"/>
          <w:w w:val="100"/>
          <w:sz w:val="30"/>
          <w:szCs w:val="30"/>
          <w:lang w:val="zh-CN" w:eastAsia="zh-CN"/>
        </w:rPr>
        <w:t>）</w:t>
      </w:r>
      <w:r>
        <w:rPr>
          <w:rFonts w:hint="eastAsia" w:ascii="仿宋_GB2312" w:hAnsi="仿宋_GB2312" w:eastAsia="仿宋_GB2312" w:cs="仿宋_GB2312"/>
          <w:b w:val="0"/>
          <w:i w:val="0"/>
          <w:caps w:val="0"/>
          <w:color w:val="FF0000"/>
          <w:spacing w:val="0"/>
          <w:w w:val="100"/>
          <w:sz w:val="30"/>
          <w:szCs w:val="30"/>
          <w:lang w:val="en-US" w:eastAsia="zh-CN"/>
        </w:rPr>
        <w:t>；</w:t>
      </w:r>
    </w:p>
    <w:p w14:paraId="7D699746">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color w:val="FF0000"/>
          <w:spacing w:val="0"/>
          <w:w w:val="100"/>
          <w:sz w:val="30"/>
          <w:szCs w:val="30"/>
          <w:lang w:val="en-US" w:eastAsia="zh-CN"/>
        </w:rPr>
      </w:pPr>
      <w:r>
        <w:rPr>
          <w:rFonts w:hint="eastAsia" w:ascii="仿宋_GB2312" w:hAnsi="仿宋_GB2312" w:eastAsia="仿宋_GB2312" w:cs="仿宋_GB2312"/>
          <w:b w:val="0"/>
          <w:i w:val="0"/>
          <w:caps w:val="0"/>
          <w:color w:val="FF0000"/>
          <w:spacing w:val="0"/>
          <w:w w:val="100"/>
          <w:sz w:val="30"/>
          <w:szCs w:val="30"/>
          <w:lang w:val="en-US" w:eastAsia="zh-CN"/>
        </w:rPr>
        <w:t>2、公司营业执照复印件；</w:t>
      </w:r>
    </w:p>
    <w:p w14:paraId="62BCD68C">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color w:val="FF0000"/>
          <w:spacing w:val="0"/>
          <w:w w:val="100"/>
          <w:sz w:val="30"/>
          <w:szCs w:val="30"/>
          <w:lang w:val="zh-CN" w:eastAsia="zh-CN"/>
        </w:rPr>
      </w:pPr>
      <w:r>
        <w:rPr>
          <w:rFonts w:hint="eastAsia" w:ascii="仿宋_GB2312" w:hAnsi="仿宋_GB2312" w:eastAsia="仿宋_GB2312" w:cs="仿宋_GB2312"/>
          <w:b w:val="0"/>
          <w:i w:val="0"/>
          <w:caps w:val="0"/>
          <w:color w:val="FF0000"/>
          <w:spacing w:val="0"/>
          <w:w w:val="100"/>
          <w:sz w:val="30"/>
          <w:szCs w:val="30"/>
          <w:lang w:val="en-US" w:eastAsia="zh-CN"/>
        </w:rPr>
        <w:t>3、</w:t>
      </w:r>
      <w:r>
        <w:rPr>
          <w:rFonts w:hint="eastAsia" w:ascii="仿宋_GB2312" w:hAnsi="仿宋_GB2312" w:eastAsia="仿宋_GB2312" w:cs="仿宋_GB2312"/>
          <w:b w:val="0"/>
          <w:i w:val="0"/>
          <w:caps w:val="0"/>
          <w:color w:val="FF0000"/>
          <w:spacing w:val="0"/>
          <w:w w:val="100"/>
          <w:sz w:val="30"/>
          <w:szCs w:val="30"/>
          <w:lang w:val="zh-CN" w:eastAsia="zh-CN"/>
        </w:rPr>
        <w:t>法定代表人授权委托书（格式参照附表</w:t>
      </w:r>
      <w:r>
        <w:rPr>
          <w:rFonts w:hint="eastAsia" w:ascii="仿宋_GB2312" w:hAnsi="仿宋_GB2312" w:eastAsia="仿宋_GB2312" w:cs="仿宋_GB2312"/>
          <w:b w:val="0"/>
          <w:i w:val="0"/>
          <w:caps w:val="0"/>
          <w:color w:val="FF0000"/>
          <w:spacing w:val="0"/>
          <w:w w:val="100"/>
          <w:sz w:val="30"/>
          <w:szCs w:val="30"/>
          <w:lang w:val="en-US" w:eastAsia="zh-CN"/>
        </w:rPr>
        <w:t>4</w:t>
      </w:r>
      <w:r>
        <w:rPr>
          <w:rFonts w:hint="eastAsia" w:ascii="仿宋_GB2312" w:hAnsi="仿宋_GB2312" w:eastAsia="仿宋_GB2312" w:cs="仿宋_GB2312"/>
          <w:b w:val="0"/>
          <w:i w:val="0"/>
          <w:caps w:val="0"/>
          <w:color w:val="FF0000"/>
          <w:spacing w:val="0"/>
          <w:w w:val="100"/>
          <w:sz w:val="30"/>
          <w:szCs w:val="30"/>
          <w:lang w:val="zh-CN" w:eastAsia="zh-CN"/>
        </w:rPr>
        <w:t>）；</w:t>
      </w:r>
    </w:p>
    <w:p w14:paraId="34E869E2">
      <w:pPr>
        <w:snapToGrid w:val="0"/>
        <w:spacing w:before="0" w:beforeAutospacing="0" w:after="0" w:afterAutospacing="0" w:line="360" w:lineRule="auto"/>
        <w:ind w:firstLine="600" w:firstLineChars="200"/>
        <w:jc w:val="both"/>
        <w:textAlignment w:val="baseline"/>
        <w:rPr>
          <w:rFonts w:hint="default" w:ascii="仿宋_GB2312" w:hAnsi="仿宋_GB2312" w:eastAsia="仿宋_GB2312" w:cs="仿宋_GB2312"/>
          <w:b w:val="0"/>
          <w:i w:val="0"/>
          <w:caps w:val="0"/>
          <w:color w:val="FF0000"/>
          <w:spacing w:val="0"/>
          <w:w w:val="100"/>
          <w:sz w:val="30"/>
          <w:szCs w:val="30"/>
          <w:lang w:val="en-US" w:eastAsia="zh-CN"/>
        </w:rPr>
      </w:pPr>
      <w:r>
        <w:rPr>
          <w:rFonts w:hint="eastAsia" w:ascii="仿宋_GB2312" w:hAnsi="仿宋_GB2312" w:eastAsia="仿宋_GB2312" w:cs="仿宋_GB2312"/>
          <w:b w:val="0"/>
          <w:i w:val="0"/>
          <w:caps w:val="0"/>
          <w:color w:val="FF0000"/>
          <w:spacing w:val="0"/>
          <w:w w:val="100"/>
          <w:sz w:val="30"/>
          <w:szCs w:val="30"/>
          <w:lang w:val="en-US" w:eastAsia="zh-CN"/>
        </w:rPr>
        <w:t>4、“信用中国”“中国执行信息公开网”网站查询页面截图；</w:t>
      </w:r>
    </w:p>
    <w:p w14:paraId="1CDF643C">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color w:val="FF0000"/>
          <w:spacing w:val="0"/>
          <w:w w:val="100"/>
          <w:sz w:val="30"/>
          <w:szCs w:val="30"/>
          <w:lang w:val="en-US" w:eastAsia="zh-CN"/>
        </w:rPr>
      </w:pPr>
      <w:r>
        <w:rPr>
          <w:rFonts w:hint="eastAsia" w:ascii="仿宋_GB2312" w:hAnsi="仿宋_GB2312" w:eastAsia="仿宋_GB2312" w:cs="仿宋_GB2312"/>
          <w:b w:val="0"/>
          <w:i w:val="0"/>
          <w:caps w:val="0"/>
          <w:color w:val="FF0000"/>
          <w:spacing w:val="0"/>
          <w:w w:val="100"/>
          <w:sz w:val="30"/>
          <w:szCs w:val="30"/>
          <w:lang w:val="en-US" w:eastAsia="zh-CN"/>
        </w:rPr>
        <w:t>以上文件, 加盖公章，合并为一个文件，格式自拟；</w:t>
      </w:r>
    </w:p>
    <w:p w14:paraId="6EE8DB4F">
      <w:pPr>
        <w:numPr>
          <w:ilvl w:val="0"/>
          <w:numId w:val="2"/>
        </w:numPr>
        <w:snapToGrid/>
        <w:spacing w:before="0" w:beforeAutospacing="0" w:after="0" w:afterAutospacing="0" w:line="560" w:lineRule="exact"/>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val="en-US" w:eastAsia="zh-CN"/>
        </w:rPr>
        <w:t>投标及开标</w:t>
      </w:r>
      <w:r>
        <w:rPr>
          <w:rFonts w:hint="eastAsia" w:ascii="黑体" w:eastAsia="黑体"/>
          <w:b w:val="0"/>
          <w:i w:val="0"/>
          <w:caps w:val="0"/>
          <w:spacing w:val="0"/>
          <w:w w:val="100"/>
          <w:sz w:val="30"/>
          <w:szCs w:val="30"/>
          <w:lang w:eastAsia="zh-CN"/>
        </w:rPr>
        <w:t>时间：</w:t>
      </w:r>
    </w:p>
    <w:p w14:paraId="11D80F00">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1、投标时间：截止至2024年7月19日下午14:00。</w:t>
      </w:r>
    </w:p>
    <w:p w14:paraId="1D887542">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2、开标时间：2024年7月19日下午14:00。</w:t>
      </w:r>
    </w:p>
    <w:p w14:paraId="79C88A70">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14:paraId="4E1F60AF">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1、询价文件获取方式：登录山东岱岳制盐有限公司官网（www.sddyzy.com）查看；</w:t>
      </w:r>
    </w:p>
    <w:p w14:paraId="74EA8AE5">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color w:val="FF0000"/>
          <w:spacing w:val="0"/>
          <w:w w:val="100"/>
          <w:sz w:val="30"/>
          <w:szCs w:val="30"/>
          <w:lang w:val="en-US" w:eastAsia="zh-CN"/>
        </w:rPr>
      </w:pPr>
      <w:r>
        <w:rPr>
          <w:rFonts w:hint="eastAsia" w:ascii="仿宋_GB2312" w:hAnsi="仿宋_GB2312" w:eastAsia="仿宋_GB2312" w:cs="仿宋_GB2312"/>
          <w:b w:val="0"/>
          <w:i w:val="0"/>
          <w:caps w:val="0"/>
          <w:color w:val="FF0000"/>
          <w:spacing w:val="0"/>
          <w:w w:val="100"/>
          <w:sz w:val="30"/>
          <w:szCs w:val="30"/>
          <w:lang w:val="en-US" w:eastAsia="zh-CN"/>
        </w:rPr>
        <w:t>2、投标方式：本项目采用线上专用报价邮箱进行报价，专用报价邮箱：dyzyscb@163.com；</w:t>
      </w:r>
    </w:p>
    <w:p w14:paraId="346ED61E">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投标方需在投标截止时间前将投标文件整理并报专用报价邮箱，逾期视为无效报价；</w:t>
      </w:r>
    </w:p>
    <w:p w14:paraId="79AD6987">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3、开标地点：山东岱岳制盐有限公司新厂技术中心2楼会议室；</w:t>
      </w:r>
    </w:p>
    <w:p w14:paraId="56A60D76">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4、开标方式：采用经评审最低价法确定中标单位。</w:t>
      </w:r>
    </w:p>
    <w:p w14:paraId="5FD7D9B5">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14:paraId="1543F0D1">
      <w:pPr>
        <w:snapToGrid/>
        <w:spacing w:before="0" w:beforeAutospacing="0" w:after="0" w:afterAutospacing="0" w:line="560" w:lineRule="exact"/>
        <w:ind w:firstLine="675" w:firstLineChars="225"/>
        <w:jc w:val="both"/>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施工工期：材料到厂具备施工条件后20日历天施工完毕；</w:t>
      </w:r>
    </w:p>
    <w:p w14:paraId="659A6495">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14:paraId="1696C0C7">
      <w:pPr>
        <w:spacing w:line="560" w:lineRule="exact"/>
        <w:ind w:firstLine="600" w:firstLineChars="200"/>
        <w:textAlignment w:val="baseline"/>
        <w:rPr>
          <w:rFonts w:hint="eastAsia" w:ascii="仿宋_GB2312" w:eastAsia="仿宋_GB2312"/>
          <w:sz w:val="30"/>
          <w:szCs w:val="30"/>
        </w:rPr>
      </w:pPr>
      <w:r>
        <w:rPr>
          <w:rFonts w:hint="eastAsia" w:ascii="仿宋_GB2312" w:eastAsia="仿宋_GB2312"/>
          <w:sz w:val="30"/>
          <w:szCs w:val="30"/>
        </w:rPr>
        <w:t xml:space="preserve">商务联系人： 侯经理       </w:t>
      </w:r>
    </w:p>
    <w:p w14:paraId="51782ABE">
      <w:pPr>
        <w:spacing w:line="560" w:lineRule="exact"/>
        <w:ind w:firstLine="2400" w:firstLineChars="800"/>
        <w:textAlignment w:val="baseline"/>
        <w:rPr>
          <w:rFonts w:ascii="仿宋_GB2312" w:eastAsia="仿宋_GB2312"/>
          <w:sz w:val="30"/>
          <w:szCs w:val="30"/>
        </w:rPr>
      </w:pPr>
      <w:r>
        <w:rPr>
          <w:rFonts w:hint="eastAsia" w:ascii="仿宋_GB2312" w:eastAsia="仿宋_GB2312"/>
          <w:sz w:val="30"/>
          <w:szCs w:val="30"/>
        </w:rPr>
        <w:t xml:space="preserve"> 13375622055  </w:t>
      </w:r>
    </w:p>
    <w:p w14:paraId="2EBEA0EE">
      <w:pPr>
        <w:spacing w:line="560" w:lineRule="exact"/>
        <w:ind w:firstLine="600" w:firstLineChars="200"/>
        <w:textAlignment w:val="baseline"/>
        <w:rPr>
          <w:rFonts w:ascii="仿宋_GB2312" w:eastAsia="仿宋_GB2312"/>
          <w:sz w:val="30"/>
          <w:szCs w:val="30"/>
        </w:rPr>
      </w:pPr>
      <w:r>
        <w:rPr>
          <w:rFonts w:hint="eastAsia" w:ascii="仿宋_GB2312" w:eastAsia="仿宋_GB2312"/>
          <w:sz w:val="30"/>
          <w:szCs w:val="30"/>
        </w:rPr>
        <w:t xml:space="preserve">技术联系人： 张经理      </w:t>
      </w:r>
      <w:r>
        <w:rPr>
          <w:rFonts w:hint="eastAsia" w:ascii="仿宋_GB2312" w:eastAsia="仿宋_GB2312"/>
          <w:sz w:val="30"/>
          <w:szCs w:val="30"/>
          <w:lang w:eastAsia="zh-CN"/>
        </w:rPr>
        <w:t>王经理</w:t>
      </w:r>
      <w:r>
        <w:rPr>
          <w:rFonts w:hint="eastAsia" w:ascii="仿宋_GB2312" w:eastAsia="仿宋_GB2312"/>
          <w:sz w:val="30"/>
          <w:szCs w:val="30"/>
        </w:rPr>
        <w:t xml:space="preserve">            </w:t>
      </w:r>
    </w:p>
    <w:p w14:paraId="564360FD">
      <w:pPr>
        <w:spacing w:line="560" w:lineRule="exact"/>
        <w:ind w:firstLine="1800" w:firstLineChars="600"/>
        <w:textAlignment w:val="baseline"/>
        <w:rPr>
          <w:rFonts w:hint="default" w:ascii="仿宋_GB2312" w:eastAsia="仿宋_GB2312"/>
          <w:sz w:val="30"/>
          <w:szCs w:val="30"/>
          <w:lang w:val="en-US" w:eastAsia="zh-CN"/>
        </w:rPr>
      </w:pPr>
      <w:r>
        <w:rPr>
          <w:rFonts w:hint="eastAsia" w:ascii="仿宋_GB2312" w:eastAsia="仿宋_GB2312"/>
          <w:sz w:val="30"/>
          <w:szCs w:val="30"/>
        </w:rPr>
        <w:t xml:space="preserve">     13705382602</w:t>
      </w:r>
      <w:r>
        <w:rPr>
          <w:rFonts w:hint="eastAsia" w:ascii="仿宋_GB2312" w:eastAsia="仿宋_GB2312"/>
          <w:sz w:val="30"/>
          <w:szCs w:val="30"/>
          <w:lang w:val="en-US" w:eastAsia="zh-CN"/>
        </w:rPr>
        <w:t xml:space="preserve"> 15806780119</w:t>
      </w:r>
    </w:p>
    <w:p w14:paraId="6D97D291">
      <w:pPr>
        <w:snapToGrid w:val="0"/>
        <w:spacing w:before="0" w:beforeAutospacing="0" w:after="0" w:afterAutospacing="0" w:line="360" w:lineRule="auto"/>
        <w:ind w:firstLine="600" w:firstLineChars="200"/>
        <w:jc w:val="both"/>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单位名称：山东岱岳制盐有限公司</w:t>
      </w:r>
      <w:r>
        <w:rPr>
          <w:rFonts w:hint="eastAsia" w:ascii="仿宋_GB2312" w:hAnsi="仿宋_GB2312" w:eastAsia="仿宋_GB2312" w:cs="仿宋_GB2312"/>
          <w:b w:val="0"/>
          <w:i w:val="0"/>
          <w:caps w:val="0"/>
          <w:spacing w:val="0"/>
          <w:w w:val="100"/>
          <w:sz w:val="30"/>
          <w:szCs w:val="30"/>
          <w:lang w:val="en-US" w:eastAsia="zh-CN"/>
        </w:rPr>
        <w:br w:type="textWrapping"/>
      </w:r>
      <w:r>
        <w:rPr>
          <w:rFonts w:hint="eastAsia" w:ascii="仿宋_GB2312" w:hAnsi="仿宋_GB2312" w:eastAsia="仿宋_GB2312" w:cs="仿宋_GB2312"/>
          <w:b w:val="0"/>
          <w:i w:val="0"/>
          <w:caps w:val="0"/>
          <w:spacing w:val="0"/>
          <w:w w:val="100"/>
          <w:sz w:val="30"/>
          <w:szCs w:val="30"/>
          <w:lang w:val="en-US" w:eastAsia="zh-CN"/>
        </w:rPr>
        <w:t>      单位地址：泰安市岱岳区大汶口石膏工业园区</w:t>
      </w:r>
    </w:p>
    <w:p w14:paraId="4E44607F">
      <w:pPr>
        <w:snapToGrid w:val="0"/>
        <w:spacing w:before="0" w:beforeAutospacing="0" w:after="0" w:afterAutospacing="0" w:line="360" w:lineRule="auto"/>
        <w:ind w:firstLine="600" w:firstLineChars="200"/>
        <w:jc w:val="right"/>
        <w:textAlignment w:val="baseline"/>
        <w:rPr>
          <w:rFonts w:hint="eastAsia" w:ascii="仿宋_GB2312" w:hAnsi="仿宋_GB2312" w:eastAsia="仿宋_GB2312" w:cs="仿宋_GB2312"/>
          <w:b w:val="0"/>
          <w:i w:val="0"/>
          <w:caps w:val="0"/>
          <w:spacing w:val="0"/>
          <w:w w:val="100"/>
          <w:sz w:val="30"/>
          <w:szCs w:val="30"/>
          <w:lang w:val="en-US" w:eastAsia="zh-CN"/>
        </w:rPr>
      </w:pPr>
    </w:p>
    <w:p w14:paraId="1044365D">
      <w:pPr>
        <w:snapToGrid w:val="0"/>
        <w:spacing w:before="0" w:beforeAutospacing="0" w:after="0" w:afterAutospacing="0" w:line="360" w:lineRule="auto"/>
        <w:ind w:firstLine="600" w:firstLineChars="200"/>
        <w:jc w:val="right"/>
        <w:textAlignment w:val="baseline"/>
        <w:rPr>
          <w:rFonts w:hint="eastAsia" w:ascii="仿宋_GB2312" w:hAnsi="仿宋_GB2312" w:eastAsia="仿宋_GB2312" w:cs="仿宋_GB2312"/>
          <w:b w:val="0"/>
          <w:i w:val="0"/>
          <w:caps w:val="0"/>
          <w:spacing w:val="0"/>
          <w:w w:val="100"/>
          <w:sz w:val="30"/>
          <w:szCs w:val="30"/>
          <w:lang w:val="en-US" w:eastAsia="zh-CN"/>
        </w:rPr>
      </w:pPr>
    </w:p>
    <w:p w14:paraId="2C2DB0F4">
      <w:pPr>
        <w:snapToGrid w:val="0"/>
        <w:spacing w:before="0" w:beforeAutospacing="0" w:after="0" w:afterAutospacing="0" w:line="360" w:lineRule="auto"/>
        <w:ind w:firstLine="600" w:firstLineChars="200"/>
        <w:jc w:val="right"/>
        <w:textAlignment w:val="baseline"/>
        <w:rPr>
          <w:rFonts w:hint="eastAsia" w:ascii="仿宋_GB2312" w:hAnsi="仿宋_GB2312" w:eastAsia="仿宋_GB2312" w:cs="仿宋_GB2312"/>
          <w:b w:val="0"/>
          <w:i w:val="0"/>
          <w:caps w:val="0"/>
          <w:spacing w:val="0"/>
          <w:w w:val="100"/>
          <w:sz w:val="30"/>
          <w:szCs w:val="30"/>
          <w:lang w:val="en-US" w:eastAsia="zh-CN"/>
        </w:rPr>
      </w:pPr>
    </w:p>
    <w:p w14:paraId="4B773D6A">
      <w:pPr>
        <w:snapToGrid w:val="0"/>
        <w:spacing w:before="0" w:beforeAutospacing="0" w:after="0" w:afterAutospacing="0" w:line="360" w:lineRule="auto"/>
        <w:ind w:firstLine="600" w:firstLineChars="200"/>
        <w:jc w:val="right"/>
        <w:textAlignment w:val="baseline"/>
        <w:rPr>
          <w:rFonts w:hint="eastAsia" w:ascii="仿宋_GB2312" w:hAnsi="仿宋_GB2312" w:eastAsia="仿宋_GB2312" w:cs="仿宋_GB2312"/>
          <w:b w:val="0"/>
          <w:i w:val="0"/>
          <w:caps w:val="0"/>
          <w:spacing w:val="0"/>
          <w:w w:val="100"/>
          <w:sz w:val="30"/>
          <w:szCs w:val="30"/>
          <w:lang w:val="en-US" w:eastAsia="zh-CN"/>
        </w:rPr>
      </w:pPr>
    </w:p>
    <w:p w14:paraId="7DE97C03">
      <w:pPr>
        <w:snapToGrid w:val="0"/>
        <w:spacing w:before="0" w:beforeAutospacing="0" w:after="0" w:afterAutospacing="0" w:line="360" w:lineRule="auto"/>
        <w:ind w:firstLine="600" w:firstLineChars="200"/>
        <w:jc w:val="right"/>
        <w:textAlignment w:val="baseline"/>
        <w:rPr>
          <w:rFonts w:hint="eastAsia" w:ascii="仿宋_GB2312" w:hAnsi="仿宋_GB2312" w:eastAsia="仿宋_GB2312" w:cs="仿宋_GB2312"/>
          <w:b w:val="0"/>
          <w:i w:val="0"/>
          <w:caps w:val="0"/>
          <w:spacing w:val="0"/>
          <w:w w:val="100"/>
          <w:sz w:val="30"/>
          <w:szCs w:val="30"/>
          <w:lang w:val="en-US" w:eastAsia="zh-CN"/>
        </w:rPr>
      </w:pPr>
      <w:r>
        <w:rPr>
          <w:rFonts w:hint="eastAsia" w:ascii="仿宋_GB2312" w:hAnsi="仿宋_GB2312" w:eastAsia="仿宋_GB2312" w:cs="仿宋_GB2312"/>
          <w:b w:val="0"/>
          <w:i w:val="0"/>
          <w:caps w:val="0"/>
          <w:spacing w:val="0"/>
          <w:w w:val="100"/>
          <w:sz w:val="30"/>
          <w:szCs w:val="30"/>
          <w:lang w:val="en-US" w:eastAsia="zh-CN"/>
        </w:rPr>
        <w:t>2024年7月16日</w:t>
      </w:r>
    </w:p>
    <w:p w14:paraId="38D7A5C8">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00D1D768">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071CAEBE">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770BA6EA">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5C20E7EE">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25DC1E2B">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14:paraId="09AAB4BE">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w:t>
      </w:r>
      <w:r>
        <w:rPr>
          <w:rFonts w:hint="eastAsia" w:ascii="仿宋_GB2312" w:eastAsia="仿宋_GB2312"/>
          <w:b w:val="0"/>
          <w:i w:val="0"/>
          <w:caps w:val="0"/>
          <w:spacing w:val="0"/>
          <w:w w:val="100"/>
          <w:sz w:val="28"/>
          <w:szCs w:val="28"/>
          <w:lang w:val="en-US" w:eastAsia="zh-CN"/>
        </w:rPr>
        <w:t>1</w:t>
      </w:r>
      <w:r>
        <w:rPr>
          <w:rFonts w:hint="eastAsia" w:ascii="仿宋_GB2312" w:eastAsia="仿宋_GB2312"/>
          <w:b w:val="0"/>
          <w:i w:val="0"/>
          <w:caps w:val="0"/>
          <w:spacing w:val="0"/>
          <w:w w:val="100"/>
          <w:sz w:val="28"/>
          <w:szCs w:val="28"/>
          <w:lang w:eastAsia="zh-CN"/>
        </w:rPr>
        <w:t>：报价单</w:t>
      </w:r>
    </w:p>
    <w:tbl>
      <w:tblPr>
        <w:tblStyle w:val="9"/>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1953"/>
        <w:gridCol w:w="1189"/>
        <w:gridCol w:w="1188"/>
        <w:gridCol w:w="1004"/>
        <w:gridCol w:w="1445"/>
      </w:tblGrid>
      <w:tr w14:paraId="4F47E4E1">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14:paraId="2C81EA38">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6"/>
                <w:szCs w:val="36"/>
                <w:lang w:val="en-US" w:eastAsia="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宋体" w:hAnsi="宋体"/>
                <w:b/>
                <w:i w:val="0"/>
                <w:caps w:val="0"/>
                <w:spacing w:val="0"/>
                <w:w w:val="100"/>
                <w:sz w:val="36"/>
                <w:szCs w:val="36"/>
                <w:lang w:val="en-US" w:eastAsia="zh-CN"/>
              </w:rPr>
              <w:t>供热中心锅炉零米南侧地面改造项目</w:t>
            </w:r>
          </w:p>
          <w:p w14:paraId="523BDCC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宋体" w:hAnsi="宋体"/>
                <w:b/>
                <w:i w:val="0"/>
                <w:caps w:val="0"/>
                <w:spacing w:val="0"/>
                <w:w w:val="100"/>
                <w:sz w:val="36"/>
                <w:szCs w:val="36"/>
                <w:lang w:val="en-US" w:eastAsia="zh-CN"/>
              </w:rPr>
              <w:t>报价单</w:t>
            </w:r>
          </w:p>
        </w:tc>
      </w:tr>
      <w:tr w14:paraId="13DF3E91">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0822013E">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14:paraId="2224C6A9">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14:paraId="7BFF883C">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14:paraId="3CDFDF1C">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5708EF49">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14:paraId="1545877A">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54492D1C">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15E1410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14:paraId="1D316C3F">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110D8C8B">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2E0F">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7FC2">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供热中心锅炉零米南侧地面改造项目</w:t>
            </w:r>
          </w:p>
        </w:tc>
      </w:tr>
      <w:tr w14:paraId="08A50467">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D7EF">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E31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1A5047D3">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3CFE">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14:paraId="43416928">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81D9">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14:paraId="6AEC3AB5">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7554">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167F9917">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报价内容</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99576">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数量</w:t>
            </w:r>
          </w:p>
          <w:p w14:paraId="31FE3100">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（m²）</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B8908">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单价</w:t>
            </w:r>
          </w:p>
          <w:p w14:paraId="0F6B5DD3">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（元/m²）</w:t>
            </w: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75C35">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总价</w:t>
            </w:r>
          </w:p>
          <w:p w14:paraId="11630FED">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（元）</w:t>
            </w:r>
          </w:p>
        </w:tc>
        <w:tc>
          <w:tcPr>
            <w:tcW w:w="1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BBE6F">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14:paraId="02E24EBB">
        <w:tblPrEx>
          <w:tblCellMar>
            <w:top w:w="0" w:type="dxa"/>
            <w:left w:w="108" w:type="dxa"/>
            <w:bottom w:w="0" w:type="dxa"/>
            <w:right w:w="108" w:type="dxa"/>
          </w:tblCellMar>
        </w:tblPrEx>
        <w:trPr>
          <w:trHeight w:val="665"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9F6C">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1</w:t>
            </w:r>
          </w:p>
        </w:tc>
        <w:tc>
          <w:tcPr>
            <w:tcW w:w="3201" w:type="dxa"/>
            <w:gridSpan w:val="2"/>
            <w:tcBorders>
              <w:top w:val="single" w:color="000000" w:sz="4" w:space="0"/>
              <w:left w:val="single" w:color="000000" w:sz="4" w:space="0"/>
              <w:bottom w:val="nil"/>
              <w:right w:val="single" w:color="auto" w:sz="4" w:space="0"/>
            </w:tcBorders>
            <w:shd w:val="clear" w:color="auto" w:fill="auto"/>
            <w:vAlign w:val="center"/>
          </w:tcPr>
          <w:p w14:paraId="44E3F4F6">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供热中心锅炉零米南侧地面改造</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64AA5">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465</w:t>
            </w: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67969">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0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5B43D">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p>
        </w:tc>
        <w:tc>
          <w:tcPr>
            <w:tcW w:w="1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C6E05">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p>
        </w:tc>
      </w:tr>
      <w:tr w14:paraId="41877A00">
        <w:tblPrEx>
          <w:tblCellMar>
            <w:top w:w="0" w:type="dxa"/>
            <w:left w:w="108" w:type="dxa"/>
            <w:bottom w:w="0" w:type="dxa"/>
            <w:right w:w="108" w:type="dxa"/>
          </w:tblCellMar>
        </w:tblPrEx>
        <w:trPr>
          <w:trHeight w:val="58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CE6B">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2</w:t>
            </w:r>
          </w:p>
        </w:tc>
        <w:tc>
          <w:tcPr>
            <w:tcW w:w="3201"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595731FB">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en-US" w:eastAsia="zh-CN" w:bidi="ar-SA"/>
              </w:rPr>
            </w:pPr>
            <w:r>
              <w:rPr>
                <w:rFonts w:hint="eastAsia" w:ascii="仿宋_GB2312" w:eastAsia="仿宋_GB2312" w:cstheme="minorBidi"/>
                <w:b w:val="0"/>
                <w:i w:val="0"/>
                <w:caps w:val="0"/>
                <w:spacing w:val="0"/>
                <w:w w:val="100"/>
                <w:kern w:val="2"/>
                <w:sz w:val="24"/>
                <w:szCs w:val="24"/>
                <w:lang w:val="en-US" w:eastAsia="zh-CN" w:bidi="ar-SA"/>
              </w:rPr>
              <w:t>合计（元）</w:t>
            </w:r>
          </w:p>
        </w:tc>
        <w:tc>
          <w:tcPr>
            <w:tcW w:w="338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B8CA58A">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p>
        </w:tc>
        <w:tc>
          <w:tcPr>
            <w:tcW w:w="1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3E44">
            <w:pPr>
              <w:keepLines w:val="0"/>
              <w:widowControl/>
              <w:suppressLineNumbers w:val="0"/>
              <w:snapToGrid/>
              <w:spacing w:before="0" w:beforeAutospacing="0" w:after="0" w:afterAutospacing="0" w:line="240" w:lineRule="auto"/>
              <w:jc w:val="center"/>
              <w:textAlignment w:val="center"/>
              <w:rPr>
                <w:rFonts w:hint="eastAsia" w:ascii="仿宋_GB2312" w:eastAsia="仿宋_GB2312" w:hAnsiTheme="minorHAnsi" w:cstheme="minorBidi"/>
                <w:b w:val="0"/>
                <w:i w:val="0"/>
                <w:caps w:val="0"/>
                <w:spacing w:val="0"/>
                <w:w w:val="100"/>
                <w:kern w:val="2"/>
                <w:sz w:val="24"/>
                <w:szCs w:val="24"/>
                <w:lang w:val="zh-CN" w:eastAsia="zh-CN" w:bidi="ar-SA"/>
              </w:rPr>
            </w:pPr>
            <w:r>
              <w:rPr>
                <w:rFonts w:hint="eastAsia" w:ascii="仿宋_GB2312" w:eastAsia="仿宋_GB2312"/>
                <w:b w:val="0"/>
                <w:i w:val="0"/>
                <w:caps w:val="0"/>
                <w:spacing w:val="0"/>
                <w:w w:val="100"/>
                <w:sz w:val="24"/>
                <w:szCs w:val="24"/>
                <w:lang w:val="zh-CN" w:eastAsia="zh-CN"/>
              </w:rPr>
              <w:t>税率：</w:t>
            </w:r>
            <w:r>
              <w:rPr>
                <w:rFonts w:hint="eastAsia" w:ascii="仿宋_GB2312" w:eastAsia="仿宋_GB2312"/>
                <w:b w:val="0"/>
                <w:i w:val="0"/>
                <w:caps w:val="0"/>
                <w:spacing w:val="0"/>
                <w:w w:val="100"/>
                <w:sz w:val="24"/>
                <w:szCs w:val="24"/>
                <w:u w:val="single"/>
                <w:lang w:val="en-US" w:eastAsia="zh-CN"/>
              </w:rPr>
              <w:t xml:space="preserve">   %</w:t>
            </w:r>
          </w:p>
        </w:tc>
      </w:tr>
    </w:tbl>
    <w:p w14:paraId="0B1921EC">
      <w:pPr>
        <w:keepLines w:val="0"/>
        <w:widowControl/>
        <w:suppressLineNumbers w:val="0"/>
        <w:snapToGrid/>
        <w:spacing w:before="0" w:beforeAutospacing="0" w:after="0" w:afterAutospacing="0" w:line="240" w:lineRule="auto"/>
        <w:jc w:val="left"/>
        <w:textAlignment w:val="center"/>
        <w:rPr>
          <w:rFonts w:hint="eastAsia" w:ascii="仿宋_GB2312" w:eastAsia="仿宋_GB2312"/>
          <w:b w:val="0"/>
          <w:i w:val="0"/>
          <w:caps w:val="0"/>
          <w:spacing w:val="0"/>
          <w:w w:val="100"/>
          <w:sz w:val="30"/>
          <w:szCs w:val="30"/>
          <w:lang w:val="en-US" w:eastAsia="zh-CN"/>
        </w:rPr>
      </w:pPr>
      <w:r>
        <w:rPr>
          <w:rFonts w:hint="eastAsia" w:ascii="仿宋" w:hAnsi="仿宋" w:eastAsia="仿宋" w:cs="仿宋"/>
          <w:b/>
          <w:bCs/>
          <w:sz w:val="20"/>
        </w:rPr>
        <w:t>备注：总价包干</w:t>
      </w:r>
      <w:r>
        <w:rPr>
          <w:rFonts w:hint="eastAsia" w:ascii="仿宋" w:hAnsi="仿宋" w:eastAsia="仿宋" w:cs="仿宋"/>
          <w:b/>
          <w:bCs/>
          <w:sz w:val="20"/>
          <w:lang w:eastAsia="zh-CN"/>
        </w:rPr>
        <w:t>（</w:t>
      </w:r>
      <w:r>
        <w:rPr>
          <w:rFonts w:hint="eastAsia" w:ascii="仿宋" w:hAnsi="仿宋" w:eastAsia="仿宋" w:cs="仿宋"/>
          <w:b/>
          <w:bCs/>
          <w:sz w:val="20"/>
          <w:lang w:val="en-US" w:eastAsia="zh-CN"/>
        </w:rPr>
        <w:t>报价包含施工所需的所有材料、人工、施工所用工程机械、车辆、设备、运输、机械、车辆、安全施工、保养、保险、税费、验收等一切费用</w:t>
      </w:r>
      <w:r>
        <w:rPr>
          <w:rFonts w:hint="eastAsia" w:ascii="仿宋" w:hAnsi="仿宋" w:eastAsia="仿宋" w:cs="仿宋"/>
          <w:b/>
          <w:bCs/>
          <w:sz w:val="20"/>
          <w:lang w:val="en-US" w:eastAsia="zh-CN"/>
        </w:rPr>
        <w:t xml:space="preserve">，为交钥匙工程）  </w:t>
      </w:r>
      <w:r>
        <w:rPr>
          <w:rFonts w:hint="eastAsia" w:ascii="仿宋_GB2312" w:eastAsia="仿宋_GB2312"/>
          <w:b w:val="0"/>
          <w:i w:val="0"/>
          <w:caps w:val="0"/>
          <w:spacing w:val="0"/>
          <w:w w:val="100"/>
          <w:sz w:val="30"/>
          <w:szCs w:val="30"/>
          <w:lang w:val="en-US" w:eastAsia="zh-CN"/>
        </w:rPr>
        <w:t xml:space="preserve">                   </w:t>
      </w:r>
    </w:p>
    <w:p w14:paraId="7E666BC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14:paraId="463EBED9">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14:paraId="6B1C6614">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p>
    <w:p w14:paraId="28D5AA4A">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报价单位（盖章）：</w:t>
      </w:r>
    </w:p>
    <w:p w14:paraId="4A21225B">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14:paraId="047B681D">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2024年   月   日</w:t>
      </w:r>
    </w:p>
    <w:p w14:paraId="0D8119DC">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459086AD">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2E8ED13F">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3E8202D0">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22E3AB71">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30EE85D4">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2AF0367D">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09AF3B51">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p>
    <w:p w14:paraId="6958FD8C">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w:t>
      </w:r>
      <w:r>
        <w:rPr>
          <w:rFonts w:hint="eastAsia" w:ascii="仿宋_GB2312" w:hAnsi="仿宋" w:eastAsia="仿宋_GB2312"/>
          <w:b w:val="0"/>
          <w:bCs w:val="0"/>
          <w:sz w:val="24"/>
          <w:lang w:val="en-US" w:eastAsia="zh-CN"/>
        </w:rPr>
        <w:t>2</w:t>
      </w:r>
      <w:r>
        <w:rPr>
          <w:rFonts w:hint="eastAsia" w:ascii="仿宋_GB2312" w:hAnsi="仿宋" w:eastAsia="仿宋_GB2312"/>
          <w:b w:val="0"/>
          <w:bCs w:val="0"/>
          <w:sz w:val="24"/>
          <w:lang w:val="zh-CN"/>
        </w:rPr>
        <w:t>：</w:t>
      </w:r>
    </w:p>
    <w:p w14:paraId="60A2F4EC">
      <w:pPr>
        <w:pStyle w:val="2"/>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14:paraId="56099075">
      <w:pPr>
        <w:jc w:val="center"/>
        <w:rPr>
          <w:rFonts w:ascii="宋体" w:hAnsi="Arial"/>
          <w:sz w:val="28"/>
          <w:lang w:val="zh-CN"/>
        </w:rPr>
      </w:pPr>
    </w:p>
    <w:p w14:paraId="41AB4C7F">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供热中心锅炉零米南侧地面改造项目</w:t>
      </w:r>
      <w:r>
        <w:rPr>
          <w:rFonts w:hint="eastAsia" w:ascii="仿宋_GB2312" w:hAnsi="仿宋" w:eastAsia="仿宋_GB2312" w:cs="Times New Roman"/>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14:paraId="3A574D4D">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1153389">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E7F4769">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45531640">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402B5108">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1634331F">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7876FE4">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7583EA33">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2C367EDB">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B5C01B2">
            <w:pPr>
              <w:autoSpaceDE w:val="0"/>
              <w:autoSpaceDN w:val="0"/>
              <w:spacing w:before="295" w:after="295"/>
              <w:rPr>
                <w:rFonts w:ascii="仿宋_GB2312" w:hAnsi="仿宋" w:eastAsia="仿宋_GB2312"/>
                <w:sz w:val="24"/>
                <w:lang w:val="zh-CN"/>
              </w:rPr>
            </w:pPr>
          </w:p>
        </w:tc>
      </w:tr>
      <w:tr w14:paraId="2C6E977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F358C5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3A2C1875">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4551323F">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C85A7A0">
            <w:pPr>
              <w:autoSpaceDE w:val="0"/>
              <w:autoSpaceDN w:val="0"/>
              <w:spacing w:before="295" w:after="295"/>
              <w:rPr>
                <w:rFonts w:ascii="仿宋_GB2312" w:hAnsi="仿宋" w:eastAsia="仿宋_GB2312"/>
                <w:sz w:val="24"/>
                <w:lang w:val="zh-CN"/>
              </w:rPr>
            </w:pPr>
          </w:p>
        </w:tc>
      </w:tr>
      <w:tr w14:paraId="69499FF4">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FFEE3AE">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156CE81">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1AE0EB4">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16B7FC7C">
            <w:pPr>
              <w:autoSpaceDE w:val="0"/>
              <w:autoSpaceDN w:val="0"/>
              <w:spacing w:before="295" w:after="295"/>
              <w:rPr>
                <w:rFonts w:ascii="仿宋_GB2312" w:hAnsi="仿宋" w:eastAsia="仿宋_GB2312"/>
                <w:sz w:val="24"/>
                <w:lang w:val="zh-CN"/>
              </w:rPr>
            </w:pPr>
          </w:p>
        </w:tc>
      </w:tr>
      <w:tr w14:paraId="455A7A83">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A7EE26D">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7DE9CB0A">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498F835">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3455E81E">
            <w:pPr>
              <w:autoSpaceDE w:val="0"/>
              <w:autoSpaceDN w:val="0"/>
              <w:spacing w:before="295" w:after="295"/>
              <w:rPr>
                <w:rFonts w:ascii="仿宋_GB2312" w:hAnsi="仿宋" w:eastAsia="仿宋_GB2312"/>
                <w:sz w:val="24"/>
                <w:lang w:val="zh-CN"/>
              </w:rPr>
            </w:pPr>
          </w:p>
        </w:tc>
      </w:tr>
      <w:tr w14:paraId="354D2410">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023B4D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043D10C1">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3250A093">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047BED6E">
            <w:pPr>
              <w:autoSpaceDE w:val="0"/>
              <w:autoSpaceDN w:val="0"/>
              <w:spacing w:before="295" w:after="295"/>
              <w:rPr>
                <w:rFonts w:ascii="仿宋_GB2312" w:hAnsi="仿宋" w:eastAsia="仿宋_GB2312"/>
                <w:sz w:val="24"/>
                <w:lang w:val="zh-CN"/>
              </w:rPr>
            </w:pPr>
          </w:p>
        </w:tc>
      </w:tr>
      <w:tr w14:paraId="28251248">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2D45C74">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381FCBF">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15282F86">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AFC8210">
            <w:pPr>
              <w:autoSpaceDE w:val="0"/>
              <w:autoSpaceDN w:val="0"/>
              <w:spacing w:before="295" w:after="295"/>
              <w:rPr>
                <w:rFonts w:ascii="仿宋_GB2312" w:hAnsi="仿宋" w:eastAsia="仿宋_GB2312"/>
                <w:sz w:val="24"/>
                <w:lang w:val="zh-CN"/>
              </w:rPr>
            </w:pPr>
          </w:p>
        </w:tc>
      </w:tr>
      <w:tr w14:paraId="17FBA922">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57F8A46">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B6FC115">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CA1688E">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74E4682">
            <w:pPr>
              <w:autoSpaceDE w:val="0"/>
              <w:autoSpaceDN w:val="0"/>
              <w:spacing w:before="295" w:after="295"/>
              <w:rPr>
                <w:rFonts w:ascii="仿宋_GB2312" w:hAnsi="仿宋" w:eastAsia="仿宋_GB2312"/>
                <w:sz w:val="24"/>
                <w:lang w:val="zh-CN"/>
              </w:rPr>
            </w:pPr>
          </w:p>
        </w:tc>
      </w:tr>
    </w:tbl>
    <w:p w14:paraId="1864146B">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询价</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14:paraId="726BE5E5">
      <w:pPr>
        <w:autoSpaceDE w:val="0"/>
        <w:autoSpaceDN w:val="0"/>
        <w:spacing w:before="50" w:after="50"/>
        <w:rPr>
          <w:rFonts w:ascii="仿宋_GB2312" w:hAnsi="仿宋" w:eastAsia="仿宋_GB2312"/>
          <w:sz w:val="24"/>
          <w:lang w:val="zh-CN"/>
        </w:rPr>
      </w:pPr>
    </w:p>
    <w:p w14:paraId="33A04D8F">
      <w:pPr>
        <w:pStyle w:val="2"/>
        <w:rPr>
          <w:lang w:val="zh-CN"/>
        </w:rPr>
      </w:pPr>
    </w:p>
    <w:p w14:paraId="2CEF575A">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24AF3E79">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3C4B6EAD">
      <w:pPr>
        <w:autoSpaceDE w:val="0"/>
        <w:autoSpaceDN w:val="0"/>
        <w:spacing w:line="360" w:lineRule="auto"/>
        <w:rPr>
          <w:rFonts w:ascii="仿宋_GB2312" w:hAnsi="仿宋" w:eastAsia="仿宋_GB2312"/>
          <w:sz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1876969B">
      <w:pPr>
        <w:autoSpaceDE w:val="0"/>
        <w:autoSpaceDN w:val="0"/>
        <w:spacing w:line="640" w:lineRule="exact"/>
        <w:rPr>
          <w:rFonts w:ascii="仿宋_GB2312" w:hAnsi="仿宋" w:eastAsia="仿宋_GB2312"/>
          <w:sz w:val="24"/>
          <w:lang w:val="zh-CN"/>
        </w:rPr>
      </w:pPr>
    </w:p>
    <w:p w14:paraId="206A34DE">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w:t>
      </w:r>
      <w:r>
        <w:rPr>
          <w:rFonts w:hint="eastAsia" w:ascii="仿宋_GB2312" w:hAnsi="仿宋" w:eastAsia="仿宋_GB2312"/>
          <w:sz w:val="24"/>
          <w:lang w:val="en-US" w:eastAsia="zh-CN"/>
        </w:rPr>
        <w:t>3</w:t>
      </w:r>
      <w:r>
        <w:rPr>
          <w:rFonts w:ascii="仿宋_GB2312" w:hAnsi="仿宋" w:eastAsia="仿宋_GB2312"/>
          <w:sz w:val="24"/>
          <w:lang w:val="zh-CN"/>
        </w:rPr>
        <w:t xml:space="preserve">： </w:t>
      </w:r>
    </w:p>
    <w:p w14:paraId="7DA232A6">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14:paraId="3E4B33EE">
      <w:pPr>
        <w:jc w:val="center"/>
        <w:rPr>
          <w:rFonts w:ascii="宋体" w:hAnsi="Arial"/>
          <w:sz w:val="28"/>
          <w:lang w:val="zh-CN"/>
        </w:rPr>
      </w:pPr>
    </w:p>
    <w:p w14:paraId="20AD4C98">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供热中心锅炉零米南侧地面改造项目</w:t>
      </w:r>
      <w:r>
        <w:rPr>
          <w:rFonts w:hint="eastAsia" w:ascii="仿宋_GB2312" w:hAnsi="仿宋" w:eastAsia="仿宋_GB2312" w:cs="Times New Roman"/>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14:paraId="7A2E337E">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A54DF0D">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BC1F595">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6A87B321">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661A9BCE">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3D9EB69F">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1A9BDA8">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6DA8F32">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09C378C9">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319B60BE">
            <w:pPr>
              <w:autoSpaceDE w:val="0"/>
              <w:autoSpaceDN w:val="0"/>
              <w:spacing w:before="295" w:after="295"/>
              <w:rPr>
                <w:rFonts w:ascii="仿宋_GB2312" w:hAnsi="仿宋" w:eastAsia="仿宋_GB2312"/>
                <w:sz w:val="24"/>
                <w:lang w:val="zh-CN"/>
              </w:rPr>
            </w:pPr>
          </w:p>
        </w:tc>
      </w:tr>
      <w:tr w14:paraId="3F87B589">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5E262D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15E5612">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1971153">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17BFD47">
            <w:pPr>
              <w:autoSpaceDE w:val="0"/>
              <w:autoSpaceDN w:val="0"/>
              <w:spacing w:before="295" w:after="295"/>
              <w:rPr>
                <w:rFonts w:ascii="仿宋_GB2312" w:hAnsi="仿宋" w:eastAsia="仿宋_GB2312"/>
                <w:sz w:val="24"/>
                <w:lang w:val="zh-CN"/>
              </w:rPr>
            </w:pPr>
          </w:p>
        </w:tc>
      </w:tr>
      <w:tr w14:paraId="2A7EA321">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6FC65AEC">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2170B464">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4E6F8FA4">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C969CE4">
            <w:pPr>
              <w:autoSpaceDE w:val="0"/>
              <w:autoSpaceDN w:val="0"/>
              <w:spacing w:before="295" w:after="295"/>
              <w:rPr>
                <w:rFonts w:ascii="仿宋_GB2312" w:hAnsi="仿宋" w:eastAsia="仿宋_GB2312"/>
                <w:sz w:val="24"/>
                <w:lang w:val="zh-CN"/>
              </w:rPr>
            </w:pPr>
          </w:p>
        </w:tc>
      </w:tr>
      <w:tr w14:paraId="5B5127FC">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4009B17">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4C182597">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3D99EC5A">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5224A708">
            <w:pPr>
              <w:autoSpaceDE w:val="0"/>
              <w:autoSpaceDN w:val="0"/>
              <w:spacing w:before="295" w:after="295"/>
              <w:rPr>
                <w:rFonts w:ascii="仿宋_GB2312" w:hAnsi="仿宋" w:eastAsia="仿宋_GB2312"/>
                <w:sz w:val="24"/>
                <w:lang w:val="zh-CN"/>
              </w:rPr>
            </w:pPr>
          </w:p>
        </w:tc>
      </w:tr>
      <w:tr w14:paraId="5E62074B">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B9AD01D">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E1D6700">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5D5A2531">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4F3E530">
            <w:pPr>
              <w:autoSpaceDE w:val="0"/>
              <w:autoSpaceDN w:val="0"/>
              <w:spacing w:before="295" w:after="295"/>
              <w:rPr>
                <w:rFonts w:ascii="仿宋_GB2312" w:hAnsi="仿宋" w:eastAsia="仿宋_GB2312"/>
                <w:sz w:val="24"/>
                <w:lang w:val="zh-CN"/>
              </w:rPr>
            </w:pPr>
          </w:p>
        </w:tc>
      </w:tr>
      <w:tr w14:paraId="076CD9B2">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276F3D7">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3430D1A">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2B2F26B">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6DE9AF90">
            <w:pPr>
              <w:autoSpaceDE w:val="0"/>
              <w:autoSpaceDN w:val="0"/>
              <w:spacing w:before="295" w:after="295"/>
              <w:rPr>
                <w:rFonts w:ascii="仿宋_GB2312" w:hAnsi="仿宋" w:eastAsia="仿宋_GB2312"/>
                <w:sz w:val="24"/>
                <w:lang w:val="zh-CN"/>
              </w:rPr>
            </w:pPr>
          </w:p>
        </w:tc>
      </w:tr>
      <w:tr w14:paraId="7A142D3E">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9C750F1">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57197252">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29840A8F">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6760CBAF">
            <w:pPr>
              <w:autoSpaceDE w:val="0"/>
              <w:autoSpaceDN w:val="0"/>
              <w:spacing w:before="295" w:after="295"/>
              <w:rPr>
                <w:rFonts w:ascii="仿宋_GB2312" w:hAnsi="仿宋" w:eastAsia="仿宋_GB2312"/>
                <w:sz w:val="24"/>
                <w:lang w:val="zh-CN"/>
              </w:rPr>
            </w:pPr>
          </w:p>
        </w:tc>
      </w:tr>
    </w:tbl>
    <w:p w14:paraId="0E1444C9">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询价文件技术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14:paraId="1E5DEA13">
      <w:pPr>
        <w:autoSpaceDE w:val="0"/>
        <w:autoSpaceDN w:val="0"/>
        <w:spacing w:before="50" w:after="50"/>
        <w:rPr>
          <w:rFonts w:ascii="仿宋_GB2312" w:hAnsi="仿宋" w:eastAsia="仿宋_GB2312"/>
          <w:sz w:val="24"/>
          <w:lang w:val="zh-CN"/>
        </w:rPr>
      </w:pPr>
    </w:p>
    <w:p w14:paraId="2D56F566">
      <w:pPr>
        <w:pStyle w:val="2"/>
        <w:rPr>
          <w:lang w:val="zh-CN"/>
        </w:rPr>
      </w:pPr>
    </w:p>
    <w:p w14:paraId="5EB8DA97">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29E510FA">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15B2A9A3">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41A3BDF0">
      <w:pPr>
        <w:autoSpaceDE w:val="0"/>
        <w:autoSpaceDN w:val="0"/>
        <w:spacing w:line="640" w:lineRule="exact"/>
        <w:rPr>
          <w:rFonts w:hint="default" w:ascii="仿宋_GB2312" w:hAnsi="仿宋" w:eastAsia="仿宋_GB2312" w:cs="Times New Roman"/>
          <w:b w:val="0"/>
          <w:bCs w:val="0"/>
          <w:kern w:val="2"/>
          <w:sz w:val="24"/>
          <w:szCs w:val="22"/>
          <w:lang w:val="zh-CN"/>
        </w:rPr>
      </w:pPr>
    </w:p>
    <w:p w14:paraId="5C429F5B">
      <w:pPr>
        <w:pStyle w:val="7"/>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附件4：</w:t>
      </w:r>
    </w:p>
    <w:p w14:paraId="7E90F8C7">
      <w:pPr>
        <w:pStyle w:val="7"/>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法定代表人授权书</w:t>
      </w:r>
    </w:p>
    <w:p w14:paraId="125ECD81">
      <w:pPr>
        <w:pStyle w:val="7"/>
        <w:ind w:firstLine="960" w:firstLineChars="3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本授权书声明:注册于**省的***有限公司在下面签字的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代表本公司授权在下面签字的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为本公司的合法代理人，就贵方组织项目</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，以本公司名义处理一切与之有关的事务。</w:t>
      </w:r>
    </w:p>
    <w:p w14:paraId="16276C79">
      <w:pPr>
        <w:pStyle w:val="7"/>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本授权书于    年   月    日签字生效，特此声明</w:t>
      </w:r>
    </w:p>
    <w:p w14:paraId="4044B037">
      <w:pPr>
        <w:pStyle w:val="7"/>
        <w:rPr>
          <w:rFonts w:hint="eastAsia" w:ascii="仿宋_GB2312" w:hAnsi="仿宋_GB2312" w:eastAsia="仿宋_GB2312" w:cs="仿宋_GB2312"/>
          <w:sz w:val="32"/>
          <w:szCs w:val="32"/>
          <w:lang w:val="en-US" w:eastAsia="zh-CN"/>
        </w:rPr>
      </w:pPr>
    </w:p>
    <w:p w14:paraId="7D4E7C02">
      <w:pPr>
        <w:pStyle w:val="7"/>
        <w:rPr>
          <w:rFonts w:hint="eastAsia" w:ascii="仿宋_GB2312" w:hAnsi="仿宋_GB2312" w:eastAsia="仿宋_GB2312" w:cs="仿宋_GB2312"/>
          <w:sz w:val="32"/>
          <w:szCs w:val="32"/>
          <w:lang w:val="en-US" w:eastAsia="zh-CN"/>
        </w:rPr>
      </w:pPr>
    </w:p>
    <w:p w14:paraId="4E9472C3">
      <w:pPr>
        <w:pStyle w:val="7"/>
        <w:rPr>
          <w:rFonts w:hint="eastAsia" w:ascii="仿宋_GB2312" w:hAnsi="仿宋_GB2312" w:eastAsia="仿宋_GB2312" w:cs="仿宋_GB2312"/>
          <w:sz w:val="32"/>
          <w:szCs w:val="32"/>
          <w:lang w:val="en-US" w:eastAsia="zh-CN"/>
        </w:rPr>
      </w:pPr>
    </w:p>
    <w:p w14:paraId="345B6B27">
      <w:pPr>
        <w:pStyle w:val="7"/>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身份证反正面</w:t>
      </w:r>
    </w:p>
    <w:p w14:paraId="6989F155">
      <w:pPr>
        <w:pStyle w:val="7"/>
        <w:rPr>
          <w:rFonts w:hint="eastAsia" w:ascii="仿宋_GB2312" w:hAnsi="仿宋_GB2312" w:eastAsia="仿宋_GB2312" w:cs="仿宋_GB2312"/>
          <w:sz w:val="32"/>
          <w:szCs w:val="32"/>
          <w:lang w:val="en-US" w:eastAsia="zh-CN"/>
        </w:rPr>
      </w:pPr>
    </w:p>
    <w:p w14:paraId="1CE4B881">
      <w:pPr>
        <w:pStyle w:val="7"/>
        <w:rPr>
          <w:rFonts w:hint="eastAsia" w:ascii="仿宋_GB2312" w:hAnsi="仿宋_GB2312" w:eastAsia="仿宋_GB2312" w:cs="仿宋_GB2312"/>
          <w:sz w:val="32"/>
          <w:szCs w:val="32"/>
          <w:lang w:val="en-US" w:eastAsia="zh-CN"/>
        </w:rPr>
      </w:pPr>
    </w:p>
    <w:p w14:paraId="63D19665">
      <w:pPr>
        <w:pStyle w:val="7"/>
        <w:ind w:left="0" w:leftChars="0" w:firstLine="0" w:firstLineChars="0"/>
        <w:rPr>
          <w:rFonts w:hint="eastAsia" w:ascii="仿宋_GB2312" w:hAnsi="仿宋_GB2312" w:eastAsia="仿宋_GB2312" w:cs="仿宋_GB2312"/>
          <w:sz w:val="32"/>
          <w:szCs w:val="32"/>
          <w:lang w:val="en-US" w:eastAsia="zh-CN"/>
        </w:rPr>
      </w:pPr>
    </w:p>
    <w:p w14:paraId="5CD8154F">
      <w:pPr>
        <w:pStyle w:val="7"/>
        <w:rPr>
          <w:rFonts w:hint="eastAsia" w:ascii="仿宋_GB2312" w:hAnsi="仿宋_GB2312" w:eastAsia="仿宋_GB2312" w:cs="仿宋_GB2312"/>
          <w:sz w:val="32"/>
          <w:szCs w:val="32"/>
          <w:lang w:val="en-US" w:eastAsia="zh-CN"/>
        </w:rPr>
      </w:pPr>
    </w:p>
    <w:p w14:paraId="63F365CC">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授权代理人姓名:       性别：          年龄：</w:t>
      </w:r>
    </w:p>
    <w:p w14:paraId="2CBC22E7">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单位:                 部门：          职务：   </w:t>
      </w:r>
    </w:p>
    <w:p w14:paraId="477CC44C">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供应商全称(公章):            </w:t>
      </w:r>
    </w:p>
    <w:p w14:paraId="5043F890">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代表人签字:</w:t>
      </w:r>
    </w:p>
    <w:p w14:paraId="7356930A">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被授权人签字:</w:t>
      </w:r>
    </w:p>
    <w:p w14:paraId="00835664">
      <w:pPr>
        <w:pStyle w:val="7"/>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14:paraId="6AFF0EC3">
      <w:pPr>
        <w:keepLines w:val="0"/>
        <w:widowControl/>
        <w:suppressLineNumbers w:val="0"/>
        <w:snapToGrid/>
        <w:spacing w:before="0" w:beforeAutospacing="0" w:after="0" w:afterAutospacing="0" w:line="240" w:lineRule="auto"/>
        <w:jc w:val="both"/>
        <w:textAlignment w:val="center"/>
        <w:rPr>
          <w:rFonts w:hint="default" w:ascii="仿宋_GB2312" w:eastAsia="仿宋_GB2312"/>
          <w:b w:val="0"/>
          <w:i w:val="0"/>
          <w:caps w:val="0"/>
          <w:spacing w:val="0"/>
          <w:w w:val="100"/>
          <w:sz w:val="30"/>
          <w:szCs w:val="30"/>
          <w:lang w:val="en-US" w:eastAsia="zh-CN"/>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D1EF9D8-890F-43A7-BF9C-25C35B684768}"/>
  </w:font>
  <w:font w:name="黑体">
    <w:panose1 w:val="02010609060101010101"/>
    <w:charset w:val="86"/>
    <w:family w:val="auto"/>
    <w:pitch w:val="default"/>
    <w:sig w:usb0="800002BF" w:usb1="38CF7CFA" w:usb2="00000016" w:usb3="00000000" w:csb0="00040001" w:csb1="00000000"/>
    <w:embedRegular r:id="rId2" w:fontKey="{2CED7FE3-1BF2-4D02-8912-CA9135619C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933FA1A-D65B-4DAC-A160-BA90A5CC2429}"/>
  </w:font>
  <w:font w:name="方正小标宋简体">
    <w:panose1 w:val="03000509000000000000"/>
    <w:charset w:val="86"/>
    <w:family w:val="auto"/>
    <w:pitch w:val="default"/>
    <w:sig w:usb0="00000001" w:usb1="080E0000" w:usb2="00000000" w:usb3="00000000" w:csb0="00040000" w:csb1="00000000"/>
    <w:embedRegular r:id="rId4" w:fontKey="{80874EC8-4BFF-4D8A-A836-6B5A3F307B88}"/>
  </w:font>
  <w:font w:name="仿宋_GB2312">
    <w:panose1 w:val="02010609030101010101"/>
    <w:charset w:val="86"/>
    <w:family w:val="modern"/>
    <w:pitch w:val="default"/>
    <w:sig w:usb0="00000001" w:usb1="080E0000" w:usb2="00000000" w:usb3="00000000" w:csb0="00040000" w:csb1="00000000"/>
    <w:embedRegular r:id="rId5" w:fontKey="{960802E1-6D95-459D-8D79-D7B8AD5A36C4}"/>
  </w:font>
  <w:font w:name="仿宋">
    <w:panose1 w:val="02010609060101010101"/>
    <w:charset w:val="86"/>
    <w:family w:val="auto"/>
    <w:pitch w:val="default"/>
    <w:sig w:usb0="800002BF" w:usb1="38CF7CFA" w:usb2="00000016" w:usb3="00000000" w:csb0="00040001" w:csb1="00000000"/>
    <w:embedRegular r:id="rId6" w:fontKey="{B4A76880-7C8A-4D5F-BE03-677276F2838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45C10B5F"/>
    <w:rsid w:val="000C3DA7"/>
    <w:rsid w:val="017F12D4"/>
    <w:rsid w:val="018502B5"/>
    <w:rsid w:val="01E3241E"/>
    <w:rsid w:val="022F74DC"/>
    <w:rsid w:val="02301FCF"/>
    <w:rsid w:val="03B91101"/>
    <w:rsid w:val="051068A5"/>
    <w:rsid w:val="07364579"/>
    <w:rsid w:val="07672E32"/>
    <w:rsid w:val="07D71CEE"/>
    <w:rsid w:val="08070D6B"/>
    <w:rsid w:val="08445E66"/>
    <w:rsid w:val="09DA5520"/>
    <w:rsid w:val="0C0369A6"/>
    <w:rsid w:val="0C26376C"/>
    <w:rsid w:val="0C360DA4"/>
    <w:rsid w:val="0C632DEF"/>
    <w:rsid w:val="0CD8573D"/>
    <w:rsid w:val="0D1A2A65"/>
    <w:rsid w:val="0D991370"/>
    <w:rsid w:val="0DE27505"/>
    <w:rsid w:val="0E611762"/>
    <w:rsid w:val="0EC030DD"/>
    <w:rsid w:val="0F091391"/>
    <w:rsid w:val="0F1861D4"/>
    <w:rsid w:val="0FD3043D"/>
    <w:rsid w:val="100A0345"/>
    <w:rsid w:val="126C41D8"/>
    <w:rsid w:val="12E36BE9"/>
    <w:rsid w:val="12EF1A32"/>
    <w:rsid w:val="13BB58AD"/>
    <w:rsid w:val="13EC7D20"/>
    <w:rsid w:val="140D24DD"/>
    <w:rsid w:val="143332F5"/>
    <w:rsid w:val="158A77F0"/>
    <w:rsid w:val="15D219C9"/>
    <w:rsid w:val="16006008"/>
    <w:rsid w:val="16010979"/>
    <w:rsid w:val="16E23DFB"/>
    <w:rsid w:val="16FA752E"/>
    <w:rsid w:val="176D2836"/>
    <w:rsid w:val="17F017D1"/>
    <w:rsid w:val="197467ED"/>
    <w:rsid w:val="19B82418"/>
    <w:rsid w:val="1A3F329F"/>
    <w:rsid w:val="1B122762"/>
    <w:rsid w:val="1B1262BE"/>
    <w:rsid w:val="1BA17A2A"/>
    <w:rsid w:val="1BDD5A46"/>
    <w:rsid w:val="1C123A81"/>
    <w:rsid w:val="1E6345E2"/>
    <w:rsid w:val="1EAB2A3F"/>
    <w:rsid w:val="1ED34162"/>
    <w:rsid w:val="21C760A6"/>
    <w:rsid w:val="21D30F04"/>
    <w:rsid w:val="228B098C"/>
    <w:rsid w:val="23624FA6"/>
    <w:rsid w:val="24180157"/>
    <w:rsid w:val="246B40C1"/>
    <w:rsid w:val="24B66377"/>
    <w:rsid w:val="25A62424"/>
    <w:rsid w:val="25BF247D"/>
    <w:rsid w:val="266A1A70"/>
    <w:rsid w:val="267C4F33"/>
    <w:rsid w:val="27962024"/>
    <w:rsid w:val="27F73392"/>
    <w:rsid w:val="28612632"/>
    <w:rsid w:val="2AE231AB"/>
    <w:rsid w:val="2B854CEE"/>
    <w:rsid w:val="2BA0116E"/>
    <w:rsid w:val="2C813014"/>
    <w:rsid w:val="2DFB52D7"/>
    <w:rsid w:val="2E4E245D"/>
    <w:rsid w:val="2EDC1C09"/>
    <w:rsid w:val="2EF00CBC"/>
    <w:rsid w:val="2FA65198"/>
    <w:rsid w:val="2FB96356"/>
    <w:rsid w:val="30894EB7"/>
    <w:rsid w:val="30D37E45"/>
    <w:rsid w:val="318F22B0"/>
    <w:rsid w:val="32991881"/>
    <w:rsid w:val="33902108"/>
    <w:rsid w:val="34862330"/>
    <w:rsid w:val="34B771B9"/>
    <w:rsid w:val="34C74165"/>
    <w:rsid w:val="35FE3F01"/>
    <w:rsid w:val="36D55FE6"/>
    <w:rsid w:val="36F81E25"/>
    <w:rsid w:val="37584AFD"/>
    <w:rsid w:val="375877D0"/>
    <w:rsid w:val="37E72A62"/>
    <w:rsid w:val="39793197"/>
    <w:rsid w:val="39F53665"/>
    <w:rsid w:val="3A2F3A82"/>
    <w:rsid w:val="3BC245AF"/>
    <w:rsid w:val="3D222B40"/>
    <w:rsid w:val="3D22462E"/>
    <w:rsid w:val="3E260ADE"/>
    <w:rsid w:val="3FF027C2"/>
    <w:rsid w:val="40AE5174"/>
    <w:rsid w:val="411C11F4"/>
    <w:rsid w:val="42A54ADF"/>
    <w:rsid w:val="42BB3724"/>
    <w:rsid w:val="42D53EF1"/>
    <w:rsid w:val="431C6069"/>
    <w:rsid w:val="43A318F9"/>
    <w:rsid w:val="43E5717F"/>
    <w:rsid w:val="445B7D72"/>
    <w:rsid w:val="447339C1"/>
    <w:rsid w:val="44D83825"/>
    <w:rsid w:val="45C10B5F"/>
    <w:rsid w:val="47326B5E"/>
    <w:rsid w:val="475F1FDB"/>
    <w:rsid w:val="483E7E42"/>
    <w:rsid w:val="48774F27"/>
    <w:rsid w:val="488327C0"/>
    <w:rsid w:val="495320C1"/>
    <w:rsid w:val="49591DDA"/>
    <w:rsid w:val="4995105C"/>
    <w:rsid w:val="49FD6207"/>
    <w:rsid w:val="4A6D4EB4"/>
    <w:rsid w:val="4B836D01"/>
    <w:rsid w:val="4BB23021"/>
    <w:rsid w:val="4BB65FC2"/>
    <w:rsid w:val="4E8B1908"/>
    <w:rsid w:val="4EBD15FA"/>
    <w:rsid w:val="4EEF2101"/>
    <w:rsid w:val="4FE92E31"/>
    <w:rsid w:val="4FF26337"/>
    <w:rsid w:val="50067498"/>
    <w:rsid w:val="505428F9"/>
    <w:rsid w:val="507A4050"/>
    <w:rsid w:val="50A672A6"/>
    <w:rsid w:val="510A2FB8"/>
    <w:rsid w:val="51170B78"/>
    <w:rsid w:val="51B701A5"/>
    <w:rsid w:val="53986FA1"/>
    <w:rsid w:val="53B94FE3"/>
    <w:rsid w:val="553C4353"/>
    <w:rsid w:val="55520D11"/>
    <w:rsid w:val="55CA0F67"/>
    <w:rsid w:val="55EE615F"/>
    <w:rsid w:val="56020701"/>
    <w:rsid w:val="561843C9"/>
    <w:rsid w:val="57D30B66"/>
    <w:rsid w:val="589117F0"/>
    <w:rsid w:val="58AE691E"/>
    <w:rsid w:val="58C93758"/>
    <w:rsid w:val="599A10C9"/>
    <w:rsid w:val="59A5419F"/>
    <w:rsid w:val="5ABD4099"/>
    <w:rsid w:val="5B266605"/>
    <w:rsid w:val="5B3752F1"/>
    <w:rsid w:val="5B687259"/>
    <w:rsid w:val="5BF357FA"/>
    <w:rsid w:val="5D3D574E"/>
    <w:rsid w:val="5D917755"/>
    <w:rsid w:val="5DBB7DAF"/>
    <w:rsid w:val="5EF45D66"/>
    <w:rsid w:val="5F4B136B"/>
    <w:rsid w:val="5F9040D2"/>
    <w:rsid w:val="604B3689"/>
    <w:rsid w:val="6061339D"/>
    <w:rsid w:val="60956DB9"/>
    <w:rsid w:val="60CB507A"/>
    <w:rsid w:val="611B6B1B"/>
    <w:rsid w:val="61363955"/>
    <w:rsid w:val="619D030E"/>
    <w:rsid w:val="625051A3"/>
    <w:rsid w:val="63A05D28"/>
    <w:rsid w:val="63D602A9"/>
    <w:rsid w:val="64C9520C"/>
    <w:rsid w:val="65CF594F"/>
    <w:rsid w:val="66492C2A"/>
    <w:rsid w:val="669929D9"/>
    <w:rsid w:val="676E33F4"/>
    <w:rsid w:val="685C1EF3"/>
    <w:rsid w:val="688B3F2D"/>
    <w:rsid w:val="68E24AEE"/>
    <w:rsid w:val="693A6AAD"/>
    <w:rsid w:val="69E1193E"/>
    <w:rsid w:val="6A5D146F"/>
    <w:rsid w:val="6AAA163C"/>
    <w:rsid w:val="6B106DB8"/>
    <w:rsid w:val="6B3E622C"/>
    <w:rsid w:val="6BC56001"/>
    <w:rsid w:val="6BD60081"/>
    <w:rsid w:val="6D272B23"/>
    <w:rsid w:val="6D41318C"/>
    <w:rsid w:val="6D7B72BF"/>
    <w:rsid w:val="6DC8062D"/>
    <w:rsid w:val="6E040879"/>
    <w:rsid w:val="6F4436E1"/>
    <w:rsid w:val="6F8C790A"/>
    <w:rsid w:val="706E310B"/>
    <w:rsid w:val="710D6FC3"/>
    <w:rsid w:val="71870DF3"/>
    <w:rsid w:val="72B25C47"/>
    <w:rsid w:val="72C95E21"/>
    <w:rsid w:val="73E55AEE"/>
    <w:rsid w:val="748218CD"/>
    <w:rsid w:val="753318FC"/>
    <w:rsid w:val="76332B34"/>
    <w:rsid w:val="771764D0"/>
    <w:rsid w:val="785030F6"/>
    <w:rsid w:val="79177C38"/>
    <w:rsid w:val="798B3B74"/>
    <w:rsid w:val="79FF255C"/>
    <w:rsid w:val="7A067F11"/>
    <w:rsid w:val="7CC145C3"/>
    <w:rsid w:val="7D1110A6"/>
    <w:rsid w:val="7D4E20E8"/>
    <w:rsid w:val="7DC91981"/>
    <w:rsid w:val="7E3D6026"/>
    <w:rsid w:val="7E7E10FB"/>
    <w:rsid w:val="7F0C5E45"/>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zh-CN" w:bidi="zh-CN"/>
    </w:rPr>
  </w:style>
  <w:style w:type="paragraph" w:styleId="5">
    <w:name w:val="Body Text Indent"/>
    <w:basedOn w:val="1"/>
    <w:autoRedefine/>
    <w:semiHidden/>
    <w:unhideWhenUsed/>
    <w:qFormat/>
    <w:uiPriority w:val="99"/>
    <w:pPr>
      <w:spacing w:after="120"/>
      <w:ind w:left="420" w:leftChars="200"/>
    </w:pPr>
  </w:style>
  <w:style w:type="paragraph" w:styleId="6">
    <w:name w:val="Body Text 2"/>
    <w:basedOn w:val="1"/>
    <w:autoRedefine/>
    <w:qFormat/>
    <w:uiPriority w:val="99"/>
    <w:pPr>
      <w:spacing w:after="120" w:line="480" w:lineRule="auto"/>
    </w:pPr>
  </w:style>
  <w:style w:type="paragraph" w:styleId="7">
    <w:name w:val="Body Text First Indent"/>
    <w:basedOn w:val="4"/>
    <w:qFormat/>
    <w:uiPriority w:val="0"/>
    <w:pPr>
      <w:ind w:firstLine="420" w:firstLineChars="100"/>
    </w:pPr>
    <w:rPr>
      <w:rFonts w:ascii="Times New Roman" w:hAnsi="Times New Roman"/>
      <w:sz w:val="18"/>
      <w:szCs w:val="20"/>
    </w:rPr>
  </w:style>
  <w:style w:type="paragraph" w:styleId="8">
    <w:name w:val="Body Text First Indent 2"/>
    <w:basedOn w:val="5"/>
    <w:autoRedefine/>
    <w:unhideWhenUsed/>
    <w:qFormat/>
    <w:uiPriority w:val="99"/>
    <w:pPr>
      <w:tabs>
        <w:tab w:val="left" w:pos="6615"/>
      </w:tabs>
      <w:ind w:firstLine="420"/>
    </w:pPr>
    <w:rPr>
      <w:rFonts w:ascii="Calibri" w:hAnsi="Calibri" w:eastAsia="宋体" w:cs="Times New Roman"/>
      <w:spacing w:val="6"/>
      <w:szCs w:val="21"/>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Hyperlink"/>
    <w:basedOn w:val="11"/>
    <w:autoRedefine/>
    <w:qFormat/>
    <w:uiPriority w:val="0"/>
    <w:rPr>
      <w:color w:val="0000FF"/>
      <w:u w:val="single"/>
    </w:rPr>
  </w:style>
  <w:style w:type="paragraph" w:styleId="14">
    <w:name w:val="List Paragraph"/>
    <w:basedOn w:val="1"/>
    <w:autoRedefine/>
    <w:unhideWhenUsed/>
    <w:qFormat/>
    <w:uiPriority w:val="99"/>
    <w:pPr>
      <w:ind w:firstLine="420" w:firstLineChars="200"/>
    </w:pPr>
  </w:style>
  <w:style w:type="character" w:customStyle="1" w:styleId="15">
    <w:name w:val="NormalCharacter"/>
    <w:autoRedefine/>
    <w:qFormat/>
    <w:uiPriority w:val="0"/>
  </w:style>
  <w:style w:type="paragraph" w:customStyle="1" w:styleId="16">
    <w:name w:val="UserStyle_40"/>
    <w:autoRedefine/>
    <w:qFormat/>
    <w:uiPriority w:val="0"/>
    <w:pPr>
      <w:spacing w:before="120" w:after="240"/>
      <w:jc w:val="both"/>
      <w:textAlignment w:val="baseline"/>
    </w:pPr>
    <w:rPr>
      <w:rFonts w:ascii="Times New Roman" w:hAnsi="Times New Roman"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575757"/>
      </a:dk1>
      <a:lt1>
        <a:sysClr val="window" lastClr="BEBDB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4314</Words>
  <Characters>4776</Characters>
  <Lines>0</Lines>
  <Paragraphs>0</Paragraphs>
  <TotalTime>6</TotalTime>
  <ScaleCrop>false</ScaleCrop>
  <LinksUpToDate>false</LinksUpToDate>
  <CharactersWithSpaces>5195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张毅</cp:lastModifiedBy>
  <cp:lastPrinted>2024-07-06T00:35:00Z</cp:lastPrinted>
  <dcterms:modified xsi:type="dcterms:W3CDTF">2024-07-18T07:32:54Z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091DDAECA722471C9350C3F94238431E</vt:lpwstr>
  </property>
</Properties>
</file>