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山东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岱岳制盐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有限公司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废水池东侧地面硬化项目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spacing w:line="0" w:lineRule="atLeast"/>
        <w:jc w:val="center"/>
        <w:rPr>
          <w:rFonts w:hint="eastAsia" w:ascii="方正小标宋简体" w:hAnsi="黑体" w:eastAsia="方正小标宋简体" w:cs="Times New Roman"/>
          <w:sz w:val="72"/>
          <w:szCs w:val="72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72"/>
          <w:szCs w:val="72"/>
          <w:lang w:val="en-US" w:eastAsia="zh-CN"/>
        </w:rPr>
        <w:t>招标文件</w:t>
      </w:r>
    </w:p>
    <w:p>
      <w:pPr>
        <w:pStyle w:val="2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pacing w:line="400" w:lineRule="exact"/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项目编号：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SCB</w:t>
      </w:r>
      <w:r>
        <w:rPr>
          <w:rFonts w:hint="eastAsia" w:ascii="黑体" w:hAnsi="黑体" w:eastAsia="黑体" w:cs="Times New Roman"/>
          <w:sz w:val="32"/>
          <w:szCs w:val="24"/>
        </w:rPr>
        <w:t>-202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3043</w:t>
      </w: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4"/>
        <w:rPr>
          <w:rFonts w:ascii="黑体" w:hAnsi="黑体" w:eastAsia="黑体" w:cs="Times New Roman"/>
          <w:sz w:val="32"/>
          <w:szCs w:val="24"/>
        </w:rPr>
      </w:pPr>
    </w:p>
    <w:p/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2"/>
        <w:rPr>
          <w:rFonts w:ascii="黑体" w:hAnsi="黑体" w:eastAsia="黑体" w:cs="Times New Roman"/>
          <w:sz w:val="32"/>
          <w:szCs w:val="24"/>
        </w:rPr>
      </w:pPr>
    </w:p>
    <w:p>
      <w:pPr>
        <w:pStyle w:val="2"/>
        <w:rPr>
          <w:rFonts w:ascii="黑体" w:hAnsi="黑体" w:eastAsia="黑体" w:cs="Times New Roman"/>
          <w:sz w:val="32"/>
          <w:szCs w:val="24"/>
        </w:rPr>
      </w:pPr>
    </w:p>
    <w:p>
      <w:pPr>
        <w:pStyle w:val="2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jc w:val="center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山东</w:t>
      </w:r>
      <w:r>
        <w:rPr>
          <w:rFonts w:hint="eastAsia" w:ascii="黑体" w:hAnsi="黑体" w:eastAsia="黑体" w:cs="Times New Roman"/>
          <w:sz w:val="32"/>
          <w:szCs w:val="24"/>
          <w:lang w:eastAsia="zh-CN"/>
        </w:rPr>
        <w:t>岱岳制盐</w:t>
      </w:r>
      <w:r>
        <w:rPr>
          <w:rFonts w:hint="eastAsia" w:ascii="黑体" w:hAnsi="黑体" w:eastAsia="黑体" w:cs="Times New Roman"/>
          <w:sz w:val="32"/>
          <w:szCs w:val="24"/>
        </w:rPr>
        <w:t>有限公司</w:t>
      </w:r>
    </w:p>
    <w:p>
      <w:pPr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3</w:t>
      </w:r>
      <w:r>
        <w:rPr>
          <w:rFonts w:hint="eastAsia" w:ascii="黑体" w:hAnsi="黑体" w:eastAsia="黑体" w:cs="Times New Roman"/>
          <w:sz w:val="32"/>
          <w:szCs w:val="24"/>
        </w:rPr>
        <w:t>年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8</w:t>
      </w:r>
      <w:r>
        <w:rPr>
          <w:rFonts w:hint="eastAsia" w:ascii="黑体" w:hAnsi="黑体" w:eastAsia="黑体" w:cs="Times New Roman"/>
          <w:sz w:val="32"/>
          <w:szCs w:val="24"/>
        </w:rPr>
        <w:t>月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16日</w:t>
      </w:r>
    </w:p>
    <w:p>
      <w:pPr>
        <w:pStyle w:val="2"/>
        <w:ind w:left="0" w:leftChars="0" w:firstLine="0" w:firstLineChars="0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根据生产需要，现就山东岱岳制盐有限公司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废水池东侧地面硬化项目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进行询比价招标，欢迎有施工能力以及施工经验的单位参与投标。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废水池东侧地面硬化项目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新厂区废水池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3、项目内容：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3.1 新厂区废水池东侧地面硬化，共计约1620m²，为交钥匙工程：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 具体施工内容如下：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3.2.1 原地面覆土及垃圾挖运并清理；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3.2.2 素土夯实，要求夯实系数0.9；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3.2.3 200mm厚C25混凝土浇筑；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3.3 浇筑成型后的地面要求与现有原混凝土地面齐平；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3.4 施工所需的所有材料及人工均由投标方负责，包含清理覆土及垃圾所用工程机械、车辆等；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3.5 实际施工量以实际验收数量为准，最终金额以第三方审计结果为准。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4、工程承包范围：施工费用包含施工所需的所有材料、设备、运输、人工、机械、车辆、安全施工、保养、保险、税费、验收、第三方审计等一切费用；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本工程无预付款，施工完成经验收合格并出具第三方审计报告后，付至审计金额的85%,同时开具全额增值税专用发票。余款15%作为质保金,</w:t>
      </w:r>
      <w:bookmarkStart w:id="0" w:name="_GoBack"/>
      <w:bookmarkEnd w:id="0"/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期满后无质量问题30个工作日内一次无息付清，付款方式为现汇或电子承兑支付；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6、其它要求：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6.1 建议投标方提前踏勘现场后再进行报价；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6.2 施工过程中，要服从甲方管理，按甲方现场提出的质量要求进行整改；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6.3 开工前需提供详细的施工方案及安全施工方案，详列施工防护措施、安全施工措施等，施工措施必须符合安全要求；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6.4 质保期：自验收合格之日起2年。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二、施工技术要求：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1、工程质量符合相关专业国家标准。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2、执行国家、行业、山东省及泰安市现行标准、规范和规程。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1、具有国内法人资格。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2、须具备有效的营业执照。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3、具有良好的商业信誉，投标方未被列入“信用中国”网站(www.creditchina.gov.cn)“失信被执行人”记录名单。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4、本次招标不接受联合体投标。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1、报价单；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2、公司营业执照复印件；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3、能证明投标方专业性的资质文件；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4、2个以上最近2年业绩合同；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以上文件, 加盖公章，合并为一个文件，格式自拟；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 投标及开标时间：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1、投标时间：截止至2023年8月20日24:00。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2、开标时间：2023年8月21日下午14:00。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、投标及开标方式：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1、线上，登录</w:t>
      </w:r>
      <w:r>
        <w:rPr>
          <w:rFonts w:hint="eastAsia" w:ascii="仿宋_GB2312" w:eastAsia="仿宋_GB2312"/>
          <w:sz w:val="30"/>
          <w:szCs w:val="30"/>
          <w:lang w:eastAsia="zh-CN"/>
        </w:rPr>
        <w:t>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）查看招标文件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eastAsia="仿宋_GB2312"/>
          <w:sz w:val="30"/>
          <w:szCs w:val="30"/>
          <w:lang w:eastAsia="zh-CN"/>
        </w:rPr>
        <w:t>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8月20日24:00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线下，报专用邮箱：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dyzy009@163.com或现场递送纸质版投标文件（密封并盖章），截止时间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8月20日24:00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3、开标地点：山东岱岳制盐有限公司新厂技术中心2楼会议室。</w:t>
      </w:r>
    </w:p>
    <w:p>
      <w:pPr>
        <w:spacing w:line="360" w:lineRule="auto"/>
        <w:ind w:firstLine="675" w:firstLineChars="225"/>
        <w:rPr>
          <w:rFonts w:hint="default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4、开标方式：</w:t>
      </w: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</w:rPr>
        <w:t>现场公开报价后进行二次报价，经综合评审后确定中标单位。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5、</w:t>
      </w:r>
      <w:r>
        <w:rPr>
          <w:rFonts w:hint="eastAsia" w:ascii="仿宋_GB2312" w:eastAsia="仿宋_GB2312"/>
          <w:sz w:val="30"/>
          <w:szCs w:val="30"/>
        </w:rPr>
        <w:t>有意投标的单位可</w:t>
      </w:r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部取得进一步的信息或技术交流。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七、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施工工期：材料、设备到场且满足施工条件后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10日历天施工完毕；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八、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联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系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郑经理     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张经理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</w:t>
      </w:r>
    </w:p>
    <w:p>
      <w:pPr>
        <w:snapToGrid/>
        <w:spacing w:before="0" w:beforeAutospacing="0" w:after="0" w:afterAutospacing="0" w:line="560" w:lineRule="exact"/>
        <w:ind w:firstLine="2400" w:firstLineChars="8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13127274866       13705382602  </w:t>
      </w: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单位名称：山东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Fonts w:eastAsia="仿宋_GB2312"/>
          <w:b w:val="0"/>
          <w:i w:val="0"/>
          <w:caps w:val="0"/>
          <w:spacing w:val="0"/>
          <w:w w:val="100"/>
          <w:sz w:val="30"/>
          <w:szCs w:val="30"/>
        </w:rPr>
        <w:t>    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岱岳区大汶口石膏工业园区</w:t>
      </w: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18"/>
          <w:szCs w:val="2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附表：报价单</w:t>
      </w:r>
    </w:p>
    <w:tbl>
      <w:tblPr>
        <w:tblStyle w:val="7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48"/>
        <w:gridCol w:w="932"/>
        <w:gridCol w:w="1270"/>
        <w:gridCol w:w="1436"/>
        <w:gridCol w:w="1557"/>
        <w:gridCol w:w="158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山东岱岳制盐有限公司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废水池东侧地面硬化项目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废水池东侧地面硬化项目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报价内容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报价内容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数量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（m²）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单价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（元/m²）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总价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地面硬化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1620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备注：报价包含施工所需的所有材料及人工、工程机械等辅助设备，为交钥匙工程。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费用总计：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施工单位（盖章）：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2023年   月   日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DFDD2"/>
    <w:multiLevelType w:val="singleLevel"/>
    <w:tmpl w:val="C6FDFD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jYxNzIwZWYwMTExNzc0OTgwMzc5MTI0MWRhZTcifQ=="/>
  </w:docVars>
  <w:rsids>
    <w:rsidRoot w:val="45C10B5F"/>
    <w:rsid w:val="017F12D4"/>
    <w:rsid w:val="01E3241E"/>
    <w:rsid w:val="022F74DC"/>
    <w:rsid w:val="03B91101"/>
    <w:rsid w:val="07D71CEE"/>
    <w:rsid w:val="08070D6B"/>
    <w:rsid w:val="08445E66"/>
    <w:rsid w:val="09DA5520"/>
    <w:rsid w:val="0D1A2A65"/>
    <w:rsid w:val="0EC030DD"/>
    <w:rsid w:val="0F091391"/>
    <w:rsid w:val="0F1861D4"/>
    <w:rsid w:val="100A0345"/>
    <w:rsid w:val="126C41D8"/>
    <w:rsid w:val="13BB58AD"/>
    <w:rsid w:val="140D24DD"/>
    <w:rsid w:val="143332F5"/>
    <w:rsid w:val="16E23DFB"/>
    <w:rsid w:val="176D2836"/>
    <w:rsid w:val="19B82418"/>
    <w:rsid w:val="1BA17A2A"/>
    <w:rsid w:val="228B098C"/>
    <w:rsid w:val="24180157"/>
    <w:rsid w:val="246B40C1"/>
    <w:rsid w:val="24B66377"/>
    <w:rsid w:val="25BF247D"/>
    <w:rsid w:val="27F73392"/>
    <w:rsid w:val="2B854CEE"/>
    <w:rsid w:val="2BA0116E"/>
    <w:rsid w:val="2C813014"/>
    <w:rsid w:val="2EF00CBC"/>
    <w:rsid w:val="2FB96356"/>
    <w:rsid w:val="30894EB7"/>
    <w:rsid w:val="30D37E45"/>
    <w:rsid w:val="318F22B0"/>
    <w:rsid w:val="32991881"/>
    <w:rsid w:val="34862330"/>
    <w:rsid w:val="36D55FE6"/>
    <w:rsid w:val="36F81E25"/>
    <w:rsid w:val="37584AFD"/>
    <w:rsid w:val="375877D0"/>
    <w:rsid w:val="37E72A62"/>
    <w:rsid w:val="39793197"/>
    <w:rsid w:val="39F53665"/>
    <w:rsid w:val="3BC245AF"/>
    <w:rsid w:val="3D222B40"/>
    <w:rsid w:val="40AE5174"/>
    <w:rsid w:val="42BB3724"/>
    <w:rsid w:val="431C6069"/>
    <w:rsid w:val="43E5717F"/>
    <w:rsid w:val="445B7D72"/>
    <w:rsid w:val="45C10B5F"/>
    <w:rsid w:val="475F1FDB"/>
    <w:rsid w:val="488327C0"/>
    <w:rsid w:val="4995105C"/>
    <w:rsid w:val="4A6D4EB4"/>
    <w:rsid w:val="4EBD15FA"/>
    <w:rsid w:val="4EEF2101"/>
    <w:rsid w:val="50067498"/>
    <w:rsid w:val="50A672A6"/>
    <w:rsid w:val="51B701A5"/>
    <w:rsid w:val="553C4353"/>
    <w:rsid w:val="55EE615F"/>
    <w:rsid w:val="56020701"/>
    <w:rsid w:val="589117F0"/>
    <w:rsid w:val="599A10C9"/>
    <w:rsid w:val="5ABD4099"/>
    <w:rsid w:val="5B266605"/>
    <w:rsid w:val="5BF357FA"/>
    <w:rsid w:val="5D3D574E"/>
    <w:rsid w:val="5DBB7DAF"/>
    <w:rsid w:val="5EF45D66"/>
    <w:rsid w:val="5F9040D2"/>
    <w:rsid w:val="6061339D"/>
    <w:rsid w:val="60956DB9"/>
    <w:rsid w:val="619D030E"/>
    <w:rsid w:val="625051A3"/>
    <w:rsid w:val="63D602A9"/>
    <w:rsid w:val="64C9520C"/>
    <w:rsid w:val="65CF594F"/>
    <w:rsid w:val="669929D9"/>
    <w:rsid w:val="676E33F4"/>
    <w:rsid w:val="68E24AEE"/>
    <w:rsid w:val="693A6AAD"/>
    <w:rsid w:val="6B106DB8"/>
    <w:rsid w:val="6BD60081"/>
    <w:rsid w:val="6D272B23"/>
    <w:rsid w:val="6F8C790A"/>
    <w:rsid w:val="71870DF3"/>
    <w:rsid w:val="72C95E21"/>
    <w:rsid w:val="748218CD"/>
    <w:rsid w:val="76332B34"/>
    <w:rsid w:val="7A067F11"/>
    <w:rsid w:val="7DC91981"/>
    <w:rsid w:val="7E3D6026"/>
    <w:rsid w:val="7E7E10FB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1348</Words>
  <Characters>1527</Characters>
  <Lines>0</Lines>
  <Paragraphs>0</Paragraphs>
  <TotalTime>1</TotalTime>
  <ScaleCrop>false</ScaleCrop>
  <LinksUpToDate>false</LinksUpToDate>
  <CharactersWithSpaces>1754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张毅</cp:lastModifiedBy>
  <cp:lastPrinted>2023-07-28T06:50:00Z</cp:lastPrinted>
  <dcterms:modified xsi:type="dcterms:W3CDTF">2023-08-18T07:15:49Z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091DDAECA722471C9350C3F94238431E</vt:lpwstr>
  </property>
</Properties>
</file>